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E3B4E" w14:textId="77777777" w:rsidR="00724696" w:rsidRPr="00706736" w:rsidRDefault="00082CC1" w:rsidP="00A964E3">
      <w:pPr>
        <w:autoSpaceDE w:val="0"/>
        <w:autoSpaceDN w:val="0"/>
        <w:adjustRightInd w:val="0"/>
        <w:ind w:left="4320"/>
        <w:rPr>
          <w:rFonts w:asciiTheme="minorHAnsi" w:hAnsiTheme="minorHAnsi" w:cstheme="minorHAnsi"/>
          <w:b/>
          <w:bCs/>
          <w:sz w:val="31"/>
          <w:szCs w:val="31"/>
          <w:lang w:val="en-AU" w:eastAsia="en-AU"/>
        </w:rPr>
      </w:pPr>
      <w:bookmarkStart w:id="0" w:name="_GoBack"/>
      <w:bookmarkEnd w:id="0"/>
      <w:r w:rsidRPr="00706736">
        <w:rPr>
          <w:rFonts w:asciiTheme="minorHAnsi" w:hAnsiTheme="minorHAnsi" w:cstheme="minorHAnsi"/>
          <w:noProof/>
          <w:lang w:val="en-AU" w:eastAsia="en-AU"/>
        </w:rPr>
        <w:drawing>
          <wp:anchor distT="0" distB="0" distL="114300" distR="114300" simplePos="0" relativeHeight="251658240" behindDoc="0" locked="0" layoutInCell="1" allowOverlap="1" wp14:anchorId="5774615F" wp14:editId="26C85ED1">
            <wp:simplePos x="0" y="0"/>
            <wp:positionH relativeFrom="column">
              <wp:posOffset>1283970</wp:posOffset>
            </wp:positionH>
            <wp:positionV relativeFrom="paragraph">
              <wp:posOffset>212090</wp:posOffset>
            </wp:positionV>
            <wp:extent cx="3027045" cy="1360805"/>
            <wp:effectExtent l="19050" t="0" r="1905" b="0"/>
            <wp:wrapSquare wrapText="bothSides"/>
            <wp:docPr id="2" name="Picture 1" descr="AHPA 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PA SA logo"/>
                    <pic:cNvPicPr>
                      <a:picLocks noChangeAspect="1" noChangeArrowheads="1"/>
                    </pic:cNvPicPr>
                  </pic:nvPicPr>
                  <pic:blipFill>
                    <a:blip r:embed="rId8"/>
                    <a:srcRect/>
                    <a:stretch>
                      <a:fillRect/>
                    </a:stretch>
                  </pic:blipFill>
                  <pic:spPr bwMode="auto">
                    <a:xfrm>
                      <a:off x="0" y="0"/>
                      <a:ext cx="3027045" cy="1360805"/>
                    </a:xfrm>
                    <a:prstGeom prst="rect">
                      <a:avLst/>
                    </a:prstGeom>
                    <a:noFill/>
                  </pic:spPr>
                </pic:pic>
              </a:graphicData>
            </a:graphic>
          </wp:anchor>
        </w:drawing>
      </w:r>
      <w:r w:rsidR="00724696" w:rsidRPr="00706736">
        <w:rPr>
          <w:rFonts w:asciiTheme="minorHAnsi" w:hAnsiTheme="minorHAnsi" w:cstheme="minorHAnsi"/>
          <w:b/>
          <w:bCs/>
          <w:sz w:val="31"/>
          <w:szCs w:val="31"/>
          <w:lang w:val="en-AU" w:eastAsia="en-AU"/>
        </w:rPr>
        <w:br w:type="textWrapping" w:clear="all"/>
      </w:r>
      <w:r w:rsidR="00724696" w:rsidRPr="00706736">
        <w:rPr>
          <w:rFonts w:asciiTheme="minorHAnsi" w:hAnsiTheme="minorHAnsi" w:cstheme="minorHAnsi"/>
          <w:sz w:val="16"/>
          <w:szCs w:val="16"/>
        </w:rPr>
        <w:t xml:space="preserve"> ACN 116231595</w:t>
      </w:r>
    </w:p>
    <w:p w14:paraId="6D960370" w14:textId="77777777" w:rsidR="00724696" w:rsidRPr="00706736" w:rsidRDefault="00724696" w:rsidP="00116485">
      <w:pPr>
        <w:autoSpaceDE w:val="0"/>
        <w:autoSpaceDN w:val="0"/>
        <w:adjustRightInd w:val="0"/>
        <w:jc w:val="both"/>
        <w:rPr>
          <w:rFonts w:asciiTheme="minorHAnsi" w:hAnsiTheme="minorHAnsi" w:cstheme="minorHAnsi"/>
          <w:b/>
          <w:bCs/>
          <w:sz w:val="28"/>
          <w:szCs w:val="28"/>
          <w:lang w:val="en-AU" w:eastAsia="en-AU"/>
        </w:rPr>
      </w:pPr>
    </w:p>
    <w:p w14:paraId="2F0ED34E" w14:textId="77777777" w:rsidR="00724696" w:rsidRPr="00706736" w:rsidRDefault="00724696" w:rsidP="00116485">
      <w:pPr>
        <w:autoSpaceDE w:val="0"/>
        <w:autoSpaceDN w:val="0"/>
        <w:adjustRightInd w:val="0"/>
        <w:jc w:val="both"/>
        <w:rPr>
          <w:rFonts w:asciiTheme="minorHAnsi" w:hAnsiTheme="minorHAnsi" w:cstheme="minorHAnsi"/>
          <w:b/>
          <w:bCs/>
          <w:sz w:val="28"/>
          <w:szCs w:val="28"/>
          <w:lang w:val="en-AU" w:eastAsia="en-AU"/>
        </w:rPr>
      </w:pPr>
    </w:p>
    <w:p w14:paraId="66CD154D" w14:textId="77777777" w:rsidR="00724696" w:rsidRPr="00706736" w:rsidRDefault="00724696" w:rsidP="00116485">
      <w:pPr>
        <w:autoSpaceDE w:val="0"/>
        <w:autoSpaceDN w:val="0"/>
        <w:adjustRightInd w:val="0"/>
        <w:jc w:val="both"/>
        <w:rPr>
          <w:rFonts w:asciiTheme="minorHAnsi" w:hAnsiTheme="minorHAnsi" w:cstheme="minorHAnsi"/>
          <w:b/>
          <w:bCs/>
          <w:sz w:val="28"/>
          <w:szCs w:val="28"/>
          <w:lang w:val="en-AU" w:eastAsia="en-AU"/>
        </w:rPr>
      </w:pPr>
    </w:p>
    <w:p w14:paraId="64B70D20" w14:textId="77777777" w:rsidR="00724696" w:rsidRPr="00706736" w:rsidRDefault="00724696" w:rsidP="00116485">
      <w:pPr>
        <w:autoSpaceDE w:val="0"/>
        <w:autoSpaceDN w:val="0"/>
        <w:adjustRightInd w:val="0"/>
        <w:jc w:val="both"/>
        <w:rPr>
          <w:rFonts w:asciiTheme="minorHAnsi" w:hAnsiTheme="minorHAnsi" w:cstheme="minorHAnsi"/>
          <w:b/>
          <w:bCs/>
          <w:sz w:val="28"/>
          <w:szCs w:val="28"/>
          <w:lang w:val="en-AU" w:eastAsia="en-AU"/>
        </w:rPr>
      </w:pPr>
    </w:p>
    <w:p w14:paraId="5D7F82E1" w14:textId="77777777" w:rsidR="00724696" w:rsidRPr="00706736" w:rsidRDefault="00724696" w:rsidP="00116485">
      <w:pPr>
        <w:autoSpaceDE w:val="0"/>
        <w:autoSpaceDN w:val="0"/>
        <w:adjustRightInd w:val="0"/>
        <w:jc w:val="both"/>
        <w:rPr>
          <w:rFonts w:asciiTheme="minorHAnsi" w:hAnsiTheme="minorHAnsi" w:cstheme="minorHAnsi"/>
          <w:b/>
          <w:bCs/>
          <w:sz w:val="28"/>
          <w:szCs w:val="28"/>
          <w:lang w:val="en-AU" w:eastAsia="en-AU"/>
        </w:rPr>
      </w:pPr>
    </w:p>
    <w:p w14:paraId="7FCCCE0C" w14:textId="77777777" w:rsidR="00724696" w:rsidRPr="00706736" w:rsidRDefault="00724696" w:rsidP="00116485">
      <w:pPr>
        <w:autoSpaceDE w:val="0"/>
        <w:autoSpaceDN w:val="0"/>
        <w:adjustRightInd w:val="0"/>
        <w:jc w:val="both"/>
        <w:rPr>
          <w:rFonts w:asciiTheme="minorHAnsi" w:hAnsiTheme="minorHAnsi" w:cstheme="minorHAnsi"/>
          <w:b/>
          <w:bCs/>
          <w:sz w:val="28"/>
          <w:szCs w:val="28"/>
          <w:lang w:val="en-AU" w:eastAsia="en-AU"/>
        </w:rPr>
      </w:pPr>
    </w:p>
    <w:p w14:paraId="6F099A2B" w14:textId="77777777" w:rsidR="00724696" w:rsidRPr="00706736" w:rsidRDefault="00724696" w:rsidP="00116485">
      <w:pPr>
        <w:autoSpaceDE w:val="0"/>
        <w:autoSpaceDN w:val="0"/>
        <w:adjustRightInd w:val="0"/>
        <w:jc w:val="both"/>
        <w:rPr>
          <w:rFonts w:asciiTheme="minorHAnsi" w:hAnsiTheme="minorHAnsi" w:cstheme="minorHAnsi"/>
          <w:b/>
          <w:bCs/>
          <w:sz w:val="28"/>
          <w:szCs w:val="28"/>
          <w:lang w:val="en-AU" w:eastAsia="en-AU"/>
        </w:rPr>
      </w:pPr>
    </w:p>
    <w:p w14:paraId="5E6C4E8B" w14:textId="77777777" w:rsidR="00724696" w:rsidRPr="00706736" w:rsidRDefault="00724696" w:rsidP="00116485">
      <w:pPr>
        <w:autoSpaceDE w:val="0"/>
        <w:autoSpaceDN w:val="0"/>
        <w:adjustRightInd w:val="0"/>
        <w:jc w:val="both"/>
        <w:rPr>
          <w:rFonts w:asciiTheme="minorHAnsi" w:hAnsiTheme="minorHAnsi" w:cstheme="minorHAnsi"/>
          <w:b/>
          <w:bCs/>
          <w:sz w:val="28"/>
          <w:szCs w:val="28"/>
          <w:lang w:val="en-AU" w:eastAsia="en-AU"/>
        </w:rPr>
      </w:pPr>
    </w:p>
    <w:p w14:paraId="7C0E0C20" w14:textId="77777777" w:rsidR="00724696" w:rsidRPr="00706736" w:rsidRDefault="00724696" w:rsidP="00116485">
      <w:pPr>
        <w:autoSpaceDE w:val="0"/>
        <w:autoSpaceDN w:val="0"/>
        <w:adjustRightInd w:val="0"/>
        <w:jc w:val="both"/>
        <w:rPr>
          <w:rFonts w:asciiTheme="minorHAnsi" w:hAnsiTheme="minorHAnsi" w:cstheme="minorHAnsi"/>
          <w:b/>
          <w:bCs/>
          <w:sz w:val="28"/>
          <w:szCs w:val="28"/>
          <w:lang w:val="en-AU" w:eastAsia="en-AU"/>
        </w:rPr>
      </w:pPr>
    </w:p>
    <w:p w14:paraId="41F41B77" w14:textId="77777777" w:rsidR="00724696" w:rsidRPr="00706736" w:rsidRDefault="00724696" w:rsidP="00116485">
      <w:pPr>
        <w:autoSpaceDE w:val="0"/>
        <w:autoSpaceDN w:val="0"/>
        <w:adjustRightInd w:val="0"/>
        <w:jc w:val="both"/>
        <w:rPr>
          <w:rFonts w:asciiTheme="minorHAnsi" w:hAnsiTheme="minorHAnsi" w:cstheme="minorHAnsi"/>
          <w:b/>
          <w:bCs/>
          <w:sz w:val="28"/>
          <w:szCs w:val="28"/>
          <w:lang w:val="en-AU" w:eastAsia="en-AU"/>
        </w:rPr>
      </w:pPr>
    </w:p>
    <w:p w14:paraId="4CCE772D" w14:textId="77777777" w:rsidR="00724696" w:rsidRPr="00706736" w:rsidRDefault="00724696" w:rsidP="00116485">
      <w:pPr>
        <w:autoSpaceDE w:val="0"/>
        <w:autoSpaceDN w:val="0"/>
        <w:adjustRightInd w:val="0"/>
        <w:jc w:val="both"/>
        <w:rPr>
          <w:rFonts w:asciiTheme="minorHAnsi" w:hAnsiTheme="minorHAnsi" w:cstheme="minorHAnsi"/>
          <w:b/>
          <w:bCs/>
          <w:sz w:val="28"/>
          <w:szCs w:val="28"/>
          <w:lang w:val="en-AU" w:eastAsia="en-AU"/>
        </w:rPr>
      </w:pPr>
    </w:p>
    <w:p w14:paraId="27BED61C" w14:textId="77777777" w:rsidR="00724696" w:rsidRPr="00706736" w:rsidRDefault="00724696" w:rsidP="00F967A8">
      <w:pPr>
        <w:autoSpaceDE w:val="0"/>
        <w:autoSpaceDN w:val="0"/>
        <w:adjustRightInd w:val="0"/>
        <w:jc w:val="center"/>
        <w:rPr>
          <w:rFonts w:asciiTheme="minorHAnsi" w:hAnsiTheme="minorHAnsi" w:cstheme="minorHAnsi"/>
          <w:b/>
          <w:bCs/>
          <w:sz w:val="52"/>
          <w:szCs w:val="52"/>
          <w:lang w:val="en-AU" w:eastAsia="en-AU"/>
        </w:rPr>
      </w:pPr>
      <w:r w:rsidRPr="00706736">
        <w:rPr>
          <w:rFonts w:asciiTheme="minorHAnsi" w:hAnsiTheme="minorHAnsi" w:cstheme="minorHAnsi"/>
          <w:b/>
          <w:bCs/>
          <w:sz w:val="52"/>
          <w:szCs w:val="52"/>
          <w:lang w:val="en-AU" w:eastAsia="en-AU"/>
        </w:rPr>
        <w:t>201</w:t>
      </w:r>
      <w:r w:rsidR="00B83CA5">
        <w:rPr>
          <w:rFonts w:asciiTheme="minorHAnsi" w:hAnsiTheme="minorHAnsi" w:cstheme="minorHAnsi"/>
          <w:b/>
          <w:bCs/>
          <w:sz w:val="52"/>
          <w:szCs w:val="52"/>
          <w:lang w:val="en-AU" w:eastAsia="en-AU"/>
        </w:rPr>
        <w:t>3</w:t>
      </w:r>
      <w:r w:rsidRPr="00706736">
        <w:rPr>
          <w:rFonts w:asciiTheme="minorHAnsi" w:hAnsiTheme="minorHAnsi" w:cstheme="minorHAnsi"/>
          <w:b/>
          <w:bCs/>
          <w:sz w:val="52"/>
          <w:szCs w:val="52"/>
          <w:lang w:val="en-AU" w:eastAsia="en-AU"/>
        </w:rPr>
        <w:t xml:space="preserve"> Annual Report</w:t>
      </w:r>
    </w:p>
    <w:p w14:paraId="5F28C510" w14:textId="77777777" w:rsidR="00724696" w:rsidRPr="00706736" w:rsidRDefault="00724696" w:rsidP="00116485">
      <w:pPr>
        <w:autoSpaceDE w:val="0"/>
        <w:autoSpaceDN w:val="0"/>
        <w:adjustRightInd w:val="0"/>
        <w:jc w:val="center"/>
        <w:rPr>
          <w:rFonts w:asciiTheme="minorHAnsi" w:hAnsiTheme="minorHAnsi" w:cstheme="minorHAnsi"/>
          <w:b/>
          <w:bCs/>
          <w:sz w:val="52"/>
          <w:szCs w:val="52"/>
          <w:lang w:val="en-AU" w:eastAsia="en-AU"/>
        </w:rPr>
      </w:pPr>
    </w:p>
    <w:p w14:paraId="3A1CEF4C" w14:textId="77777777" w:rsidR="00724696" w:rsidRPr="00706736" w:rsidRDefault="00724696" w:rsidP="00116485">
      <w:pPr>
        <w:autoSpaceDE w:val="0"/>
        <w:autoSpaceDN w:val="0"/>
        <w:adjustRightInd w:val="0"/>
        <w:jc w:val="center"/>
        <w:rPr>
          <w:rFonts w:asciiTheme="minorHAnsi" w:hAnsiTheme="minorHAnsi" w:cstheme="minorHAnsi"/>
          <w:b/>
          <w:bCs/>
          <w:sz w:val="52"/>
          <w:szCs w:val="52"/>
          <w:lang w:val="en-AU" w:eastAsia="en-AU"/>
        </w:rPr>
      </w:pPr>
    </w:p>
    <w:p w14:paraId="03151373" w14:textId="77777777" w:rsidR="00724696" w:rsidRPr="00706736" w:rsidRDefault="00724696" w:rsidP="00116485">
      <w:pPr>
        <w:autoSpaceDE w:val="0"/>
        <w:autoSpaceDN w:val="0"/>
        <w:adjustRightInd w:val="0"/>
        <w:jc w:val="center"/>
        <w:rPr>
          <w:rFonts w:asciiTheme="minorHAnsi" w:hAnsiTheme="minorHAnsi" w:cstheme="minorHAnsi"/>
          <w:b/>
          <w:bCs/>
          <w:sz w:val="52"/>
          <w:szCs w:val="52"/>
          <w:lang w:val="en-AU" w:eastAsia="en-AU"/>
        </w:rPr>
      </w:pPr>
    </w:p>
    <w:p w14:paraId="5A97D846" w14:textId="77777777" w:rsidR="00724696" w:rsidRPr="00706736" w:rsidRDefault="00724696" w:rsidP="00116485">
      <w:pPr>
        <w:autoSpaceDE w:val="0"/>
        <w:autoSpaceDN w:val="0"/>
        <w:adjustRightInd w:val="0"/>
        <w:jc w:val="center"/>
        <w:rPr>
          <w:rFonts w:asciiTheme="minorHAnsi" w:hAnsiTheme="minorHAnsi" w:cstheme="minorHAnsi"/>
          <w:b/>
          <w:bCs/>
          <w:sz w:val="52"/>
          <w:szCs w:val="52"/>
          <w:lang w:val="en-AU" w:eastAsia="en-AU"/>
        </w:rPr>
      </w:pPr>
      <w:r w:rsidRPr="00706736">
        <w:rPr>
          <w:rFonts w:asciiTheme="minorHAnsi" w:hAnsiTheme="minorHAnsi" w:cstheme="minorHAnsi"/>
          <w:b/>
          <w:bCs/>
          <w:sz w:val="52"/>
          <w:szCs w:val="52"/>
          <w:lang w:val="en-AU" w:eastAsia="en-AU"/>
        </w:rPr>
        <w:t>Australian Health Promotion Association (SA Branch)</w:t>
      </w:r>
    </w:p>
    <w:p w14:paraId="0E50E9CD" w14:textId="77777777" w:rsidR="00724696" w:rsidRPr="00706736" w:rsidRDefault="00724696" w:rsidP="00116485">
      <w:pPr>
        <w:autoSpaceDE w:val="0"/>
        <w:autoSpaceDN w:val="0"/>
        <w:adjustRightInd w:val="0"/>
        <w:jc w:val="both"/>
        <w:rPr>
          <w:rFonts w:asciiTheme="minorHAnsi" w:hAnsiTheme="minorHAnsi" w:cstheme="minorHAnsi"/>
          <w:b/>
          <w:bCs/>
          <w:sz w:val="52"/>
          <w:szCs w:val="52"/>
          <w:lang w:val="en-AU" w:eastAsia="en-AU"/>
        </w:rPr>
      </w:pPr>
    </w:p>
    <w:p w14:paraId="512604F6" w14:textId="77777777" w:rsidR="00724696" w:rsidRPr="00706736" w:rsidRDefault="00724696" w:rsidP="00116485">
      <w:pPr>
        <w:autoSpaceDE w:val="0"/>
        <w:autoSpaceDN w:val="0"/>
        <w:adjustRightInd w:val="0"/>
        <w:jc w:val="both"/>
        <w:rPr>
          <w:rFonts w:asciiTheme="minorHAnsi" w:hAnsiTheme="minorHAnsi" w:cstheme="minorHAnsi"/>
          <w:b/>
          <w:bCs/>
          <w:sz w:val="20"/>
          <w:szCs w:val="20"/>
          <w:lang w:val="en-AU" w:eastAsia="en-AU"/>
        </w:rPr>
      </w:pPr>
      <w:r w:rsidRPr="00706736">
        <w:rPr>
          <w:rFonts w:asciiTheme="minorHAnsi" w:hAnsiTheme="minorHAnsi" w:cstheme="minorHAnsi"/>
          <w:b/>
          <w:bCs/>
          <w:sz w:val="52"/>
          <w:szCs w:val="52"/>
          <w:lang w:val="en-AU" w:eastAsia="en-AU"/>
        </w:rPr>
        <w:br w:type="page"/>
      </w:r>
    </w:p>
    <w:p w14:paraId="3A9920A4" w14:textId="77777777" w:rsidR="00DC4D85" w:rsidRPr="003D0798" w:rsidRDefault="00DC4D85" w:rsidP="003D0798">
      <w:pPr>
        <w:autoSpaceDE w:val="0"/>
        <w:autoSpaceDN w:val="0"/>
        <w:adjustRightInd w:val="0"/>
        <w:spacing w:line="276" w:lineRule="auto"/>
        <w:jc w:val="both"/>
        <w:rPr>
          <w:rFonts w:asciiTheme="minorHAnsi" w:hAnsiTheme="minorHAnsi" w:cstheme="minorHAnsi"/>
          <w:b/>
          <w:bCs/>
          <w:sz w:val="22"/>
          <w:szCs w:val="22"/>
          <w:lang w:val="en-AU" w:eastAsia="en-AU"/>
        </w:rPr>
      </w:pPr>
      <w:r w:rsidRPr="003D0798">
        <w:rPr>
          <w:rFonts w:asciiTheme="minorHAnsi" w:hAnsiTheme="minorHAnsi" w:cstheme="minorHAnsi"/>
          <w:b/>
          <w:bCs/>
          <w:sz w:val="22"/>
          <w:szCs w:val="22"/>
          <w:lang w:val="en-AU" w:eastAsia="en-AU"/>
        </w:rPr>
        <w:lastRenderedPageBreak/>
        <w:t>President’s Report – Janette Young</w:t>
      </w:r>
    </w:p>
    <w:p w14:paraId="1F86142A" w14:textId="77777777" w:rsidR="00B83CA5" w:rsidRPr="003D0798" w:rsidRDefault="00B83CA5" w:rsidP="00B83CA5">
      <w:pPr>
        <w:autoSpaceDE w:val="0"/>
        <w:autoSpaceDN w:val="0"/>
        <w:adjustRightInd w:val="0"/>
        <w:spacing w:line="276" w:lineRule="auto"/>
        <w:jc w:val="both"/>
        <w:rPr>
          <w:rFonts w:asciiTheme="minorHAnsi" w:hAnsiTheme="minorHAnsi" w:cstheme="minorHAnsi"/>
          <w:sz w:val="22"/>
          <w:szCs w:val="22"/>
          <w:lang w:val="en-AU" w:eastAsia="en-AU"/>
        </w:rPr>
      </w:pPr>
    </w:p>
    <w:p w14:paraId="75C047E7" w14:textId="77777777" w:rsidR="00B83CA5" w:rsidRDefault="00B83CA5" w:rsidP="00B83CA5">
      <w:pPr>
        <w:autoSpaceDE w:val="0"/>
        <w:autoSpaceDN w:val="0"/>
        <w:adjustRightInd w:val="0"/>
        <w:spacing w:line="276" w:lineRule="auto"/>
        <w:jc w:val="both"/>
        <w:rPr>
          <w:rFonts w:asciiTheme="minorHAnsi" w:hAnsiTheme="minorHAnsi" w:cstheme="minorHAnsi"/>
          <w:sz w:val="22"/>
          <w:szCs w:val="22"/>
          <w:lang w:val="en-AU" w:eastAsia="en-AU"/>
        </w:rPr>
      </w:pPr>
      <w:r w:rsidRPr="003D0798">
        <w:rPr>
          <w:rFonts w:asciiTheme="minorHAnsi" w:hAnsiTheme="minorHAnsi" w:cstheme="minorHAnsi"/>
          <w:sz w:val="22"/>
          <w:szCs w:val="22"/>
          <w:lang w:val="en-AU" w:eastAsia="en-AU"/>
        </w:rPr>
        <w:t>201</w:t>
      </w:r>
      <w:r>
        <w:rPr>
          <w:rFonts w:asciiTheme="minorHAnsi" w:hAnsiTheme="minorHAnsi" w:cstheme="minorHAnsi"/>
          <w:sz w:val="22"/>
          <w:szCs w:val="22"/>
          <w:lang w:val="en-AU" w:eastAsia="en-AU"/>
        </w:rPr>
        <w:t>3</w:t>
      </w:r>
      <w:r w:rsidRPr="003D0798">
        <w:rPr>
          <w:rFonts w:asciiTheme="minorHAnsi" w:hAnsiTheme="minorHAnsi" w:cstheme="minorHAnsi"/>
          <w:sz w:val="22"/>
          <w:szCs w:val="22"/>
          <w:lang w:val="en-AU" w:eastAsia="en-AU"/>
        </w:rPr>
        <w:t xml:space="preserve"> was a</w:t>
      </w:r>
      <w:r>
        <w:rPr>
          <w:rFonts w:asciiTheme="minorHAnsi" w:hAnsiTheme="minorHAnsi" w:cstheme="minorHAnsi"/>
          <w:sz w:val="22"/>
          <w:szCs w:val="22"/>
          <w:lang w:val="en-AU" w:eastAsia="en-AU"/>
        </w:rPr>
        <w:t xml:space="preserve"> year of significant changes whilst continuing to engage in core activities for </w:t>
      </w:r>
      <w:r w:rsidRPr="003D0798">
        <w:rPr>
          <w:rFonts w:asciiTheme="minorHAnsi" w:hAnsiTheme="minorHAnsi" w:cstheme="minorHAnsi"/>
          <w:sz w:val="22"/>
          <w:szCs w:val="22"/>
          <w:lang w:val="en-AU" w:eastAsia="en-AU"/>
        </w:rPr>
        <w:t>AHPA (SA branch)</w:t>
      </w:r>
      <w:r>
        <w:rPr>
          <w:rFonts w:asciiTheme="minorHAnsi" w:hAnsiTheme="minorHAnsi" w:cstheme="minorHAnsi"/>
          <w:sz w:val="22"/>
          <w:szCs w:val="22"/>
          <w:lang w:val="en-AU" w:eastAsia="en-AU"/>
        </w:rPr>
        <w:t>. I</w:t>
      </w:r>
      <w:r w:rsidRPr="003D0798">
        <w:rPr>
          <w:rFonts w:asciiTheme="minorHAnsi" w:hAnsiTheme="minorHAnsi" w:cstheme="minorHAnsi"/>
          <w:sz w:val="22"/>
          <w:szCs w:val="22"/>
          <w:lang w:val="en-AU" w:eastAsia="en-AU"/>
        </w:rPr>
        <w:t>n addition to the now regular activities of the mentoring program, ongoing committee meetings</w:t>
      </w:r>
      <w:r>
        <w:rPr>
          <w:rFonts w:asciiTheme="minorHAnsi" w:hAnsiTheme="minorHAnsi" w:cstheme="minorHAnsi"/>
          <w:sz w:val="22"/>
          <w:szCs w:val="22"/>
          <w:lang w:val="en-AU" w:eastAsia="en-AU"/>
        </w:rPr>
        <w:t xml:space="preserve">, working with PHAA in organising the State Population Health Conference, a core focus of energy this year has been on student related matters and engaging with like-minded other organisations. Changes included a largely new committee as we experienced a high turnover between 2012/13; trialling a student support team via the UniSA Bachelor of Health Sciences Field Placement course. </w:t>
      </w:r>
    </w:p>
    <w:p w14:paraId="6C934F0B" w14:textId="77777777" w:rsidR="00B83CA5" w:rsidRDefault="00B83CA5" w:rsidP="00B83CA5">
      <w:pPr>
        <w:autoSpaceDE w:val="0"/>
        <w:autoSpaceDN w:val="0"/>
        <w:adjustRightInd w:val="0"/>
        <w:spacing w:line="276" w:lineRule="auto"/>
        <w:jc w:val="both"/>
        <w:rPr>
          <w:rFonts w:asciiTheme="minorHAnsi" w:hAnsiTheme="minorHAnsi" w:cstheme="minorHAnsi"/>
          <w:sz w:val="22"/>
          <w:szCs w:val="22"/>
          <w:lang w:val="en-AU" w:eastAsia="en-AU"/>
        </w:rPr>
      </w:pPr>
    </w:p>
    <w:p w14:paraId="6A4C4903" w14:textId="77777777" w:rsidR="00B83CA5" w:rsidRDefault="00B83CA5" w:rsidP="00B83CA5">
      <w:pPr>
        <w:autoSpaceDE w:val="0"/>
        <w:autoSpaceDN w:val="0"/>
        <w:adjustRightInd w:val="0"/>
        <w:spacing w:line="276" w:lineRule="auto"/>
        <w:jc w:val="both"/>
        <w:rPr>
          <w:rFonts w:asciiTheme="minorHAnsi" w:hAnsiTheme="minorHAnsi" w:cstheme="minorHAnsi"/>
          <w:sz w:val="22"/>
          <w:szCs w:val="22"/>
          <w:lang w:val="en-AU" w:eastAsia="en-AU"/>
        </w:rPr>
      </w:pPr>
      <w:r w:rsidRPr="00570D65">
        <w:rPr>
          <w:rFonts w:asciiTheme="minorHAnsi" w:hAnsiTheme="minorHAnsi" w:cstheme="minorHAnsi"/>
          <w:i/>
          <w:sz w:val="22"/>
          <w:szCs w:val="22"/>
          <w:lang w:val="en-AU" w:eastAsia="en-AU"/>
        </w:rPr>
        <w:t>UniSA Student support team</w:t>
      </w:r>
      <w:r>
        <w:rPr>
          <w:rFonts w:asciiTheme="minorHAnsi" w:hAnsiTheme="minorHAnsi" w:cstheme="minorHAnsi"/>
          <w:sz w:val="22"/>
          <w:szCs w:val="22"/>
          <w:lang w:val="en-AU" w:eastAsia="en-AU"/>
        </w:rPr>
        <w:t xml:space="preserve"> – Most of us learnt the skills needed to engage in committees in an ad hoc manner, however the future of voluntary organisations such as AHPA, and the health workforce regulatory framework are built on presumptions of these civic engagement skills (eg minute taking, regular meeting protocols, record keeping and management) continuing. So in 2013 the committee trialled using the student placement process in the Bachelor of Health Sciences to trial a hoped for win-win approach of teaching these skills to students whilst providing support to our volunteer committee members. It was a learning experience all round, but the overall feedback from the students and committee members (as you will see in some reports here) has been positive. We had two excellent students this year – Emma Barry and Emma Winen who each completed 120 hours of work for AHPA. They took minutes, developed agendas, organised filing and made lists of what exists, assisted in compiling the e-bulletin, person-ed an AHPA stand at the UniSA careers event, assisted with organising the 2012/13 AGM, organised a networking event, and I suspect I may have missed a couple of actions. An abstract regarding the trial was submitted to the State Population Health Conference and a poster developed </w:t>
      </w:r>
      <w:r w:rsidR="007A16AC">
        <w:rPr>
          <w:rFonts w:asciiTheme="minorHAnsi" w:hAnsiTheme="minorHAnsi" w:cstheme="minorHAnsi"/>
          <w:sz w:val="22"/>
          <w:szCs w:val="22"/>
          <w:lang w:val="en-AU" w:eastAsia="en-AU"/>
        </w:rPr>
        <w:t>(Appendix one: Poster)</w:t>
      </w:r>
      <w:r>
        <w:rPr>
          <w:rFonts w:asciiTheme="minorHAnsi" w:hAnsiTheme="minorHAnsi" w:cstheme="minorHAnsi"/>
          <w:sz w:val="22"/>
          <w:szCs w:val="22"/>
          <w:lang w:val="en-AU" w:eastAsia="en-AU"/>
        </w:rPr>
        <w:t>. AHPA (SA) has submitted a Field Study request for 2014 and we are hoping to recruit a student(s) again. It was a valuable process all round.</w:t>
      </w:r>
    </w:p>
    <w:p w14:paraId="0B99E736" w14:textId="77777777" w:rsidR="00B83CA5" w:rsidRDefault="00B83CA5" w:rsidP="00B83CA5">
      <w:pPr>
        <w:autoSpaceDE w:val="0"/>
        <w:autoSpaceDN w:val="0"/>
        <w:adjustRightInd w:val="0"/>
        <w:spacing w:line="276" w:lineRule="auto"/>
        <w:jc w:val="both"/>
        <w:rPr>
          <w:rFonts w:asciiTheme="minorHAnsi" w:hAnsiTheme="minorHAnsi" w:cstheme="minorHAnsi"/>
          <w:sz w:val="22"/>
          <w:szCs w:val="22"/>
          <w:lang w:val="en-AU" w:eastAsia="en-AU"/>
        </w:rPr>
      </w:pPr>
    </w:p>
    <w:p w14:paraId="2A47C468" w14:textId="0F24A214" w:rsidR="00B83CA5" w:rsidRDefault="00B83CA5" w:rsidP="00B83CA5">
      <w:pPr>
        <w:autoSpaceDE w:val="0"/>
        <w:autoSpaceDN w:val="0"/>
        <w:adjustRightInd w:val="0"/>
        <w:spacing w:line="276" w:lineRule="auto"/>
        <w:jc w:val="both"/>
        <w:rPr>
          <w:rFonts w:asciiTheme="minorHAnsi" w:hAnsiTheme="minorHAnsi" w:cstheme="minorHAnsi"/>
          <w:sz w:val="22"/>
          <w:szCs w:val="22"/>
          <w:lang w:val="en-AU" w:eastAsia="en-AU"/>
        </w:rPr>
      </w:pPr>
      <w:r>
        <w:rPr>
          <w:rFonts w:asciiTheme="minorHAnsi" w:hAnsiTheme="minorHAnsi" w:cstheme="minorHAnsi"/>
          <w:i/>
          <w:sz w:val="22"/>
          <w:szCs w:val="22"/>
          <w:lang w:val="en-AU" w:eastAsia="en-AU"/>
        </w:rPr>
        <w:t xml:space="preserve">Career Development </w:t>
      </w:r>
      <w:r>
        <w:rPr>
          <w:rFonts w:asciiTheme="minorHAnsi" w:hAnsiTheme="minorHAnsi" w:cstheme="minorHAnsi"/>
          <w:sz w:val="22"/>
          <w:szCs w:val="22"/>
          <w:lang w:val="en-AU" w:eastAsia="en-AU"/>
        </w:rPr>
        <w:t xml:space="preserve"> – a core focus of AHPA is on providing career development and support to members. The AHPA/PHAA </w:t>
      </w:r>
      <w:r w:rsidRPr="003D0798">
        <w:rPr>
          <w:rFonts w:asciiTheme="minorHAnsi" w:hAnsiTheme="minorHAnsi" w:cstheme="minorHAnsi"/>
          <w:i/>
          <w:sz w:val="22"/>
          <w:szCs w:val="22"/>
          <w:lang w:val="en-AU" w:eastAsia="en-AU"/>
        </w:rPr>
        <w:t>mentoring programme</w:t>
      </w:r>
      <w:r w:rsidR="00EE74A5">
        <w:rPr>
          <w:rFonts w:asciiTheme="minorHAnsi" w:hAnsiTheme="minorHAnsi" w:cstheme="minorHAnsi"/>
          <w:i/>
          <w:sz w:val="22"/>
          <w:szCs w:val="22"/>
          <w:lang w:val="en-AU" w:eastAsia="en-AU"/>
        </w:rPr>
        <w:t xml:space="preserve"> </w:t>
      </w:r>
      <w:r w:rsidRPr="00B476A3">
        <w:rPr>
          <w:rFonts w:asciiTheme="minorHAnsi" w:hAnsiTheme="minorHAnsi" w:cstheme="minorHAnsi"/>
          <w:sz w:val="22"/>
          <w:szCs w:val="22"/>
          <w:lang w:val="en-AU" w:eastAsia="en-AU"/>
        </w:rPr>
        <w:t xml:space="preserve">which is run </w:t>
      </w:r>
      <w:r w:rsidRPr="003D0798">
        <w:rPr>
          <w:rFonts w:asciiTheme="minorHAnsi" w:hAnsiTheme="minorHAnsi" w:cstheme="minorHAnsi"/>
          <w:sz w:val="22"/>
          <w:szCs w:val="22"/>
          <w:lang w:val="en-AU" w:eastAsia="en-AU"/>
        </w:rPr>
        <w:t>in conjunction with the PHAA</w:t>
      </w:r>
      <w:r>
        <w:rPr>
          <w:rFonts w:asciiTheme="minorHAnsi" w:hAnsiTheme="minorHAnsi" w:cstheme="minorHAnsi"/>
          <w:sz w:val="22"/>
          <w:szCs w:val="22"/>
          <w:lang w:val="en-AU" w:eastAsia="en-AU"/>
        </w:rPr>
        <w:t xml:space="preserve">, but with AHPA taking the lead (this leadership approach is reversed for the State Population Health Conference) </w:t>
      </w:r>
      <w:r w:rsidRPr="003D0798">
        <w:rPr>
          <w:rFonts w:asciiTheme="minorHAnsi" w:hAnsiTheme="minorHAnsi" w:cstheme="minorHAnsi"/>
          <w:sz w:val="22"/>
          <w:szCs w:val="22"/>
          <w:lang w:val="en-AU" w:eastAsia="en-AU"/>
        </w:rPr>
        <w:t>continues to be highly successful</w:t>
      </w:r>
      <w:r>
        <w:rPr>
          <w:rFonts w:asciiTheme="minorHAnsi" w:hAnsiTheme="minorHAnsi" w:cstheme="minorHAnsi"/>
          <w:sz w:val="22"/>
          <w:szCs w:val="22"/>
          <w:lang w:val="en-AU" w:eastAsia="en-AU"/>
        </w:rPr>
        <w:t>.  Jane Barnett worked alongside Kate Kameniar of the PHAA.</w:t>
      </w:r>
    </w:p>
    <w:p w14:paraId="1E468FB1" w14:textId="77777777" w:rsidR="00B83CA5" w:rsidRDefault="00B83CA5" w:rsidP="00B83CA5">
      <w:pPr>
        <w:autoSpaceDE w:val="0"/>
        <w:autoSpaceDN w:val="0"/>
        <w:adjustRightInd w:val="0"/>
        <w:spacing w:line="276" w:lineRule="auto"/>
        <w:jc w:val="both"/>
        <w:rPr>
          <w:rFonts w:asciiTheme="minorHAnsi" w:hAnsiTheme="minorHAnsi" w:cstheme="minorHAnsi"/>
          <w:sz w:val="22"/>
          <w:szCs w:val="22"/>
          <w:lang w:val="en-AU" w:eastAsia="en-AU"/>
        </w:rPr>
      </w:pPr>
    </w:p>
    <w:p w14:paraId="14033ED6" w14:textId="77777777" w:rsidR="00B83CA5" w:rsidRDefault="00B83CA5" w:rsidP="00B83CA5">
      <w:pPr>
        <w:autoSpaceDE w:val="0"/>
        <w:autoSpaceDN w:val="0"/>
        <w:adjustRightInd w:val="0"/>
        <w:spacing w:line="276" w:lineRule="auto"/>
        <w:jc w:val="both"/>
        <w:rPr>
          <w:rFonts w:asciiTheme="minorHAnsi" w:hAnsiTheme="minorHAnsi" w:cstheme="minorHAnsi"/>
          <w:sz w:val="22"/>
          <w:szCs w:val="22"/>
          <w:lang w:val="en-AU" w:eastAsia="en-AU"/>
        </w:rPr>
      </w:pPr>
      <w:r>
        <w:rPr>
          <w:rFonts w:asciiTheme="minorHAnsi" w:hAnsiTheme="minorHAnsi" w:cstheme="minorHAnsi"/>
          <w:sz w:val="22"/>
          <w:szCs w:val="22"/>
          <w:lang w:val="en-AU" w:eastAsia="en-AU"/>
        </w:rPr>
        <w:t>Our UniSA student team organised a very successful student careers evening which had about 50 attendees. The actual process of organising the event was great for the networking of our student team and they recruited a diverse team of presenters who had worked in both health and non-health settings. It is anticipated that should we successfully recruit more UniSA students that this event planning would become a core staple in a student placement. It gives students a focus and opportunity to learn and shine.</w:t>
      </w:r>
    </w:p>
    <w:p w14:paraId="5B8E60CC" w14:textId="77777777" w:rsidR="00B83CA5" w:rsidRDefault="00B83CA5" w:rsidP="00B83CA5">
      <w:pPr>
        <w:autoSpaceDE w:val="0"/>
        <w:autoSpaceDN w:val="0"/>
        <w:adjustRightInd w:val="0"/>
        <w:spacing w:line="276" w:lineRule="auto"/>
        <w:jc w:val="both"/>
        <w:rPr>
          <w:rFonts w:asciiTheme="minorHAnsi" w:hAnsiTheme="minorHAnsi" w:cstheme="minorHAnsi"/>
          <w:sz w:val="22"/>
          <w:szCs w:val="22"/>
          <w:lang w:val="en-AU" w:eastAsia="en-AU"/>
        </w:rPr>
      </w:pPr>
    </w:p>
    <w:p w14:paraId="00244FC6" w14:textId="77777777" w:rsidR="00B83CA5" w:rsidRDefault="00B83CA5" w:rsidP="00B83CA5">
      <w:pPr>
        <w:autoSpaceDE w:val="0"/>
        <w:autoSpaceDN w:val="0"/>
        <w:adjustRightInd w:val="0"/>
        <w:spacing w:line="276" w:lineRule="auto"/>
        <w:jc w:val="both"/>
        <w:rPr>
          <w:rFonts w:asciiTheme="minorHAnsi" w:hAnsiTheme="minorHAnsi" w:cstheme="minorHAnsi"/>
          <w:sz w:val="22"/>
          <w:szCs w:val="22"/>
          <w:lang w:val="en-AU" w:eastAsia="en-AU"/>
        </w:rPr>
      </w:pPr>
      <w:r w:rsidRPr="00570D65">
        <w:rPr>
          <w:rFonts w:asciiTheme="minorHAnsi" w:hAnsiTheme="minorHAnsi" w:cstheme="minorHAnsi"/>
          <w:i/>
          <w:sz w:val="22"/>
          <w:szCs w:val="22"/>
          <w:lang w:val="en-AU" w:eastAsia="en-AU"/>
        </w:rPr>
        <w:t>Relationships</w:t>
      </w:r>
      <w:r w:rsidR="00EC67DA">
        <w:rPr>
          <w:rFonts w:asciiTheme="minorHAnsi" w:hAnsiTheme="minorHAnsi" w:cstheme="minorHAnsi"/>
          <w:i/>
          <w:sz w:val="22"/>
          <w:szCs w:val="22"/>
          <w:lang w:val="en-AU" w:eastAsia="en-AU"/>
        </w:rPr>
        <w:t xml:space="preserve"> </w:t>
      </w:r>
      <w:r>
        <w:rPr>
          <w:rFonts w:asciiTheme="minorHAnsi" w:hAnsiTheme="minorHAnsi" w:cstheme="minorHAnsi"/>
          <w:sz w:val="22"/>
          <w:szCs w:val="22"/>
          <w:lang w:val="en-AU" w:eastAsia="en-AU"/>
        </w:rPr>
        <w:t>– Following the McCann Review, the SA Consortium of Health Organisations met with the Minister to discuss primary health needs and issues however the agenda of “cost-savings” so that the health budget can be brought in on budget was the dominant message. To strengthen our community connections we were accepted as members of SACOSS (South Australian Council of Social Services). SACOSS has been very active in responding to various health and health impacting issues in the state and it has been a privilege to work with Ross Womersley and Kate Kameniar. A team response approach organised by an entity such as SACOSS gives AHPA a voice at the table of many issues we hold dear.</w:t>
      </w:r>
    </w:p>
    <w:p w14:paraId="0C15145B" w14:textId="77777777" w:rsidR="00EE74A5" w:rsidRDefault="00EE74A5" w:rsidP="00B83CA5">
      <w:pPr>
        <w:autoSpaceDE w:val="0"/>
        <w:autoSpaceDN w:val="0"/>
        <w:adjustRightInd w:val="0"/>
        <w:spacing w:line="276" w:lineRule="auto"/>
        <w:jc w:val="both"/>
        <w:rPr>
          <w:rFonts w:asciiTheme="minorHAnsi" w:hAnsiTheme="minorHAnsi" w:cstheme="minorHAnsi"/>
          <w:sz w:val="22"/>
          <w:szCs w:val="22"/>
          <w:lang w:val="en-AU" w:eastAsia="en-AU"/>
        </w:rPr>
      </w:pPr>
    </w:p>
    <w:p w14:paraId="1FBAAE18" w14:textId="77777777" w:rsidR="00B83CA5" w:rsidRDefault="00B83CA5" w:rsidP="00B83CA5">
      <w:pPr>
        <w:autoSpaceDE w:val="0"/>
        <w:autoSpaceDN w:val="0"/>
        <w:adjustRightInd w:val="0"/>
        <w:spacing w:line="276" w:lineRule="auto"/>
        <w:jc w:val="both"/>
        <w:rPr>
          <w:rFonts w:asciiTheme="minorHAnsi" w:hAnsiTheme="minorHAnsi" w:cstheme="minorHAnsi"/>
          <w:sz w:val="22"/>
          <w:szCs w:val="22"/>
          <w:lang w:val="en-AU" w:eastAsia="en-AU"/>
        </w:rPr>
      </w:pPr>
      <w:r>
        <w:rPr>
          <w:rFonts w:asciiTheme="minorHAnsi" w:hAnsiTheme="minorHAnsi" w:cstheme="minorHAnsi"/>
          <w:sz w:val="22"/>
          <w:szCs w:val="22"/>
          <w:lang w:val="en-AU" w:eastAsia="en-AU"/>
        </w:rPr>
        <w:t xml:space="preserve">Our close relationship with PHAA continues and the State Population Health Conference was again held. Many thanks to Susan Cameron who was our AHPA representative on the organising committee, and to </w:t>
      </w:r>
      <w:r>
        <w:rPr>
          <w:rFonts w:asciiTheme="minorHAnsi" w:hAnsiTheme="minorHAnsi" w:cstheme="minorHAnsi"/>
          <w:sz w:val="22"/>
          <w:szCs w:val="22"/>
          <w:lang w:val="en-AU" w:eastAsia="en-AU"/>
        </w:rPr>
        <w:lastRenderedPageBreak/>
        <w:t xml:space="preserve">Kristy Stengert who also provided input to this committee. The Centre for Health Promotion was the worthy recipient of the bi-annual Primary Healthcare Practitioners Award. Jenny Phillip-Harbutt received and responded to this presentation. </w:t>
      </w:r>
    </w:p>
    <w:p w14:paraId="57B59810" w14:textId="77777777" w:rsidR="00EE74A5" w:rsidRDefault="00EE74A5" w:rsidP="00B83CA5">
      <w:pPr>
        <w:autoSpaceDE w:val="0"/>
        <w:autoSpaceDN w:val="0"/>
        <w:adjustRightInd w:val="0"/>
        <w:spacing w:line="276" w:lineRule="auto"/>
        <w:jc w:val="both"/>
        <w:rPr>
          <w:rFonts w:asciiTheme="minorHAnsi" w:hAnsiTheme="minorHAnsi" w:cstheme="minorHAnsi"/>
          <w:sz w:val="22"/>
          <w:szCs w:val="22"/>
          <w:lang w:val="en-AU" w:eastAsia="en-AU"/>
        </w:rPr>
      </w:pPr>
    </w:p>
    <w:p w14:paraId="6C978819" w14:textId="77777777" w:rsidR="00EE74A5" w:rsidRDefault="00EC67DA" w:rsidP="00B83CA5">
      <w:pPr>
        <w:autoSpaceDE w:val="0"/>
        <w:autoSpaceDN w:val="0"/>
        <w:adjustRightInd w:val="0"/>
        <w:spacing w:line="276" w:lineRule="auto"/>
        <w:jc w:val="both"/>
        <w:rPr>
          <w:rFonts w:asciiTheme="minorHAnsi" w:hAnsiTheme="minorHAnsi" w:cstheme="minorHAnsi"/>
          <w:sz w:val="22"/>
          <w:szCs w:val="22"/>
          <w:lang w:val="en-AU" w:eastAsia="en-AU"/>
        </w:rPr>
      </w:pPr>
      <w:r w:rsidRPr="00EC67DA">
        <w:rPr>
          <w:rFonts w:asciiTheme="minorHAnsi" w:hAnsiTheme="minorHAnsi" w:cstheme="minorHAnsi"/>
          <w:i/>
          <w:sz w:val="22"/>
          <w:szCs w:val="22"/>
          <w:lang w:val="en-AU" w:eastAsia="en-AU"/>
        </w:rPr>
        <w:t>Future relationships</w:t>
      </w:r>
      <w:r>
        <w:rPr>
          <w:rFonts w:asciiTheme="minorHAnsi" w:hAnsiTheme="minorHAnsi" w:cstheme="minorHAnsi"/>
          <w:sz w:val="22"/>
          <w:szCs w:val="22"/>
          <w:lang w:val="en-AU" w:eastAsia="en-AU"/>
        </w:rPr>
        <w:t xml:space="preserve"> - </w:t>
      </w:r>
      <w:r w:rsidR="00EE74A5">
        <w:rPr>
          <w:rFonts w:asciiTheme="minorHAnsi" w:hAnsiTheme="minorHAnsi" w:cstheme="minorHAnsi"/>
          <w:sz w:val="22"/>
          <w:szCs w:val="22"/>
          <w:lang w:val="en-AU" w:eastAsia="en-AU"/>
        </w:rPr>
        <w:t>One of the tasks we undertook early in 2013 was to look at what PHAA policies could be</w:t>
      </w:r>
      <w:r>
        <w:rPr>
          <w:rFonts w:asciiTheme="minorHAnsi" w:hAnsiTheme="minorHAnsi" w:cstheme="minorHAnsi"/>
          <w:sz w:val="22"/>
          <w:szCs w:val="22"/>
          <w:lang w:val="en-AU" w:eastAsia="en-AU"/>
        </w:rPr>
        <w:t xml:space="preserve"> </w:t>
      </w:r>
      <w:r w:rsidR="00EE74A5">
        <w:rPr>
          <w:rFonts w:asciiTheme="minorHAnsi" w:hAnsiTheme="minorHAnsi" w:cstheme="minorHAnsi"/>
          <w:sz w:val="22"/>
          <w:szCs w:val="22"/>
          <w:lang w:val="en-AU" w:eastAsia="en-AU"/>
        </w:rPr>
        <w:t xml:space="preserve">identified as particularly pertinent to AHPA; meaning (for example) that should topics arise publicly it would be quick and easy for AHPA to offer their support to a shared policy stance. The outcome of this perusal was a shared sense from the committee that </w:t>
      </w:r>
      <w:r w:rsidR="00660B51">
        <w:rPr>
          <w:rFonts w:asciiTheme="minorHAnsi" w:hAnsiTheme="minorHAnsi" w:cstheme="minorHAnsi"/>
          <w:sz w:val="22"/>
          <w:szCs w:val="22"/>
          <w:lang w:val="en-AU" w:eastAsia="en-AU"/>
        </w:rPr>
        <w:t xml:space="preserve">the PHAA policies were narrower than AHPAs broader health promotion conceptions. As per the Ottawa Charter and other documents we felt that AHPA needed to emphasize “health” and the active construction of such as versus illness or disease focussed frameworks. This lead us to discussions about how we might engage more with non-health identifying (but in fact health-promoting) entities such as planners, local governments, crime prevention, sport and recreation bodies. </w:t>
      </w:r>
      <w:r w:rsidR="00EE74A5" w:rsidRPr="00EC67DA">
        <w:rPr>
          <w:rFonts w:asciiTheme="minorHAnsi" w:hAnsiTheme="minorHAnsi" w:cstheme="minorHAnsi"/>
          <w:b/>
          <w:sz w:val="22"/>
          <w:szCs w:val="22"/>
          <w:lang w:val="en-AU" w:eastAsia="en-AU"/>
        </w:rPr>
        <w:t>Late in 2013 the Australian and New Zealand Association for Leisure Studies (ANZALS)</w:t>
      </w:r>
      <w:r w:rsidR="00660B51" w:rsidRPr="00EC67DA">
        <w:rPr>
          <w:rFonts w:asciiTheme="minorHAnsi" w:hAnsiTheme="minorHAnsi" w:cstheme="minorHAnsi"/>
          <w:b/>
          <w:sz w:val="22"/>
          <w:szCs w:val="22"/>
          <w:lang w:val="en-AU" w:eastAsia="en-AU"/>
        </w:rPr>
        <w:t xml:space="preserve"> approach</w:t>
      </w:r>
      <w:r>
        <w:rPr>
          <w:rFonts w:asciiTheme="minorHAnsi" w:hAnsiTheme="minorHAnsi" w:cstheme="minorHAnsi"/>
          <w:b/>
          <w:sz w:val="22"/>
          <w:szCs w:val="22"/>
          <w:lang w:val="en-AU" w:eastAsia="en-AU"/>
        </w:rPr>
        <w:t>ed</w:t>
      </w:r>
      <w:r w:rsidR="00660B51" w:rsidRPr="00EC67DA">
        <w:rPr>
          <w:rFonts w:asciiTheme="minorHAnsi" w:hAnsiTheme="minorHAnsi" w:cstheme="minorHAnsi"/>
          <w:b/>
          <w:sz w:val="22"/>
          <w:szCs w:val="22"/>
          <w:lang w:val="en-AU" w:eastAsia="en-AU"/>
        </w:rPr>
        <w:t xml:space="preserve"> AHPA (SA) to join with them in their bi-annual conference in 2016. As </w:t>
      </w:r>
      <w:r w:rsidRPr="00EC67DA">
        <w:rPr>
          <w:rFonts w:asciiTheme="minorHAnsi" w:hAnsiTheme="minorHAnsi" w:cstheme="minorHAnsi"/>
          <w:b/>
          <w:sz w:val="22"/>
          <w:szCs w:val="22"/>
          <w:lang w:val="en-AU" w:eastAsia="en-AU"/>
        </w:rPr>
        <w:t>Branch P</w:t>
      </w:r>
      <w:r w:rsidR="00660B51" w:rsidRPr="00EC67DA">
        <w:rPr>
          <w:rFonts w:asciiTheme="minorHAnsi" w:hAnsiTheme="minorHAnsi" w:cstheme="minorHAnsi"/>
          <w:b/>
          <w:sz w:val="22"/>
          <w:szCs w:val="22"/>
          <w:lang w:val="en-AU" w:eastAsia="en-AU"/>
        </w:rPr>
        <w:t>resident I feel strongly that this is a great starting opportunity for AHPA to be progressing in the non-health health promoting direction identified.</w:t>
      </w:r>
      <w:r w:rsidR="00660B51">
        <w:rPr>
          <w:rFonts w:asciiTheme="minorHAnsi" w:hAnsiTheme="minorHAnsi" w:cstheme="minorHAnsi"/>
          <w:sz w:val="22"/>
          <w:szCs w:val="22"/>
          <w:lang w:val="en-AU" w:eastAsia="en-AU"/>
        </w:rPr>
        <w:t xml:space="preserve"> The proposal has been forwarded to AHPA National but it will be possible to undertake this at a Branch level </w:t>
      </w:r>
      <w:r>
        <w:rPr>
          <w:rFonts w:asciiTheme="minorHAnsi" w:hAnsiTheme="minorHAnsi" w:cstheme="minorHAnsi"/>
          <w:sz w:val="22"/>
          <w:szCs w:val="22"/>
          <w:lang w:val="en-AU" w:eastAsia="en-AU"/>
        </w:rPr>
        <w:t>should it not mesh with National AHPA at this time.</w:t>
      </w:r>
      <w:r w:rsidR="00660B51">
        <w:rPr>
          <w:rFonts w:asciiTheme="minorHAnsi" w:hAnsiTheme="minorHAnsi" w:cstheme="minorHAnsi"/>
          <w:sz w:val="22"/>
          <w:szCs w:val="22"/>
          <w:lang w:val="en-AU" w:eastAsia="en-AU"/>
        </w:rPr>
        <w:t xml:space="preserve"> </w:t>
      </w:r>
    </w:p>
    <w:p w14:paraId="0C4D06FE" w14:textId="77777777" w:rsidR="00B83CA5" w:rsidRDefault="00B83CA5" w:rsidP="00B83CA5">
      <w:pPr>
        <w:autoSpaceDE w:val="0"/>
        <w:autoSpaceDN w:val="0"/>
        <w:adjustRightInd w:val="0"/>
        <w:spacing w:line="276" w:lineRule="auto"/>
        <w:jc w:val="both"/>
        <w:rPr>
          <w:rFonts w:asciiTheme="minorHAnsi" w:hAnsiTheme="minorHAnsi" w:cstheme="minorHAnsi"/>
          <w:sz w:val="22"/>
          <w:szCs w:val="22"/>
          <w:lang w:val="en-AU" w:eastAsia="en-AU"/>
        </w:rPr>
      </w:pPr>
    </w:p>
    <w:p w14:paraId="021204EF" w14:textId="77777777" w:rsidR="00B83CA5" w:rsidRDefault="00B83CA5" w:rsidP="00B83CA5">
      <w:pPr>
        <w:autoSpaceDE w:val="0"/>
        <w:autoSpaceDN w:val="0"/>
        <w:adjustRightInd w:val="0"/>
        <w:spacing w:line="276" w:lineRule="auto"/>
        <w:jc w:val="both"/>
        <w:rPr>
          <w:rFonts w:asciiTheme="minorHAnsi" w:hAnsiTheme="minorHAnsi" w:cstheme="minorHAnsi"/>
          <w:sz w:val="22"/>
          <w:szCs w:val="22"/>
          <w:lang w:val="en-AU" w:eastAsia="en-AU"/>
        </w:rPr>
      </w:pPr>
      <w:r w:rsidRPr="00570D65">
        <w:rPr>
          <w:rFonts w:asciiTheme="minorHAnsi" w:hAnsiTheme="minorHAnsi" w:cstheme="minorHAnsi"/>
          <w:i/>
          <w:sz w:val="22"/>
          <w:szCs w:val="22"/>
          <w:lang w:val="en-AU" w:eastAsia="en-AU"/>
        </w:rPr>
        <w:t>Publicity</w:t>
      </w:r>
      <w:r>
        <w:rPr>
          <w:rFonts w:asciiTheme="minorHAnsi" w:hAnsiTheme="minorHAnsi" w:cstheme="minorHAnsi"/>
          <w:sz w:val="22"/>
          <w:szCs w:val="22"/>
          <w:lang w:val="en-AU" w:eastAsia="en-AU"/>
        </w:rPr>
        <w:t xml:space="preserve"> – AHPA was promoted at a number of events this year. Many thanks to Emma </w:t>
      </w:r>
      <w:r w:rsidR="00EE74A5">
        <w:rPr>
          <w:rFonts w:asciiTheme="minorHAnsi" w:hAnsiTheme="minorHAnsi" w:cstheme="minorHAnsi"/>
          <w:sz w:val="22"/>
          <w:szCs w:val="22"/>
          <w:lang w:val="en-AU" w:eastAsia="en-AU"/>
        </w:rPr>
        <w:t xml:space="preserve">Winen </w:t>
      </w:r>
      <w:r>
        <w:rPr>
          <w:rFonts w:asciiTheme="minorHAnsi" w:hAnsiTheme="minorHAnsi" w:cstheme="minorHAnsi"/>
          <w:sz w:val="22"/>
          <w:szCs w:val="22"/>
          <w:lang w:val="en-AU" w:eastAsia="en-AU"/>
        </w:rPr>
        <w:t>and Emma</w:t>
      </w:r>
      <w:r w:rsidR="00EE74A5">
        <w:rPr>
          <w:rFonts w:asciiTheme="minorHAnsi" w:hAnsiTheme="minorHAnsi" w:cstheme="minorHAnsi"/>
          <w:sz w:val="22"/>
          <w:szCs w:val="22"/>
          <w:lang w:val="en-AU" w:eastAsia="en-AU"/>
        </w:rPr>
        <w:t xml:space="preserve"> Barry</w:t>
      </w:r>
      <w:r>
        <w:rPr>
          <w:rFonts w:asciiTheme="minorHAnsi" w:hAnsiTheme="minorHAnsi" w:cstheme="minorHAnsi"/>
          <w:sz w:val="22"/>
          <w:szCs w:val="22"/>
          <w:lang w:val="en-AU" w:eastAsia="en-AU"/>
        </w:rPr>
        <w:t xml:space="preserve"> who person-ed the UniSA Careers fair AHPA stand; and to Adam Delaine who organised and then person-ed the similar event opportunity at Flinders University. Thanks to Stefania Velardo who supported Adam in this. The infographic (</w:t>
      </w:r>
      <w:r w:rsidR="007A16AC">
        <w:rPr>
          <w:rFonts w:asciiTheme="minorHAnsi" w:hAnsiTheme="minorHAnsi" w:cstheme="minorHAnsi"/>
          <w:sz w:val="22"/>
          <w:szCs w:val="22"/>
          <w:lang w:val="en-AU" w:eastAsia="en-AU"/>
        </w:rPr>
        <w:t>Appendix Two)</w:t>
      </w:r>
      <w:r>
        <w:rPr>
          <w:rFonts w:asciiTheme="minorHAnsi" w:hAnsiTheme="minorHAnsi" w:cstheme="minorHAnsi"/>
          <w:sz w:val="22"/>
          <w:szCs w:val="22"/>
          <w:lang w:val="en-AU" w:eastAsia="en-AU"/>
        </w:rPr>
        <w:t xml:space="preserve"> developed at the National AHPA level has been a great tool for promoting and disseminating the health promotion message and it would be good if such a tool could be developed on a regular basis. This work came out of a workshop at the National conference focussed on the Federal election and how AHPA could be responding. </w:t>
      </w:r>
    </w:p>
    <w:p w14:paraId="08540351" w14:textId="77777777" w:rsidR="00B83CA5" w:rsidRDefault="00B83CA5" w:rsidP="00B83CA5">
      <w:pPr>
        <w:autoSpaceDE w:val="0"/>
        <w:autoSpaceDN w:val="0"/>
        <w:adjustRightInd w:val="0"/>
        <w:spacing w:line="276" w:lineRule="auto"/>
        <w:jc w:val="both"/>
        <w:rPr>
          <w:rFonts w:asciiTheme="minorHAnsi" w:hAnsiTheme="minorHAnsi" w:cstheme="minorHAnsi"/>
          <w:sz w:val="22"/>
          <w:szCs w:val="22"/>
          <w:lang w:val="en-AU" w:eastAsia="en-AU"/>
        </w:rPr>
      </w:pPr>
    </w:p>
    <w:p w14:paraId="1A1000A3" w14:textId="77777777" w:rsidR="00B83CA5" w:rsidRPr="00527316" w:rsidRDefault="00B83CA5" w:rsidP="00B83CA5">
      <w:pPr>
        <w:autoSpaceDE w:val="0"/>
        <w:autoSpaceDN w:val="0"/>
        <w:adjustRightInd w:val="0"/>
        <w:spacing w:line="276" w:lineRule="auto"/>
        <w:jc w:val="both"/>
        <w:rPr>
          <w:rFonts w:asciiTheme="minorHAnsi" w:hAnsiTheme="minorHAnsi" w:cstheme="minorHAnsi"/>
          <w:sz w:val="22"/>
          <w:szCs w:val="22"/>
          <w:lang w:val="en-AU" w:eastAsia="en-AU"/>
        </w:rPr>
      </w:pPr>
      <w:r w:rsidRPr="00527316">
        <w:rPr>
          <w:rFonts w:asciiTheme="minorHAnsi" w:hAnsiTheme="minorHAnsi" w:cstheme="minorHAnsi"/>
          <w:i/>
          <w:sz w:val="22"/>
          <w:szCs w:val="22"/>
          <w:lang w:val="en-AU" w:eastAsia="en-AU"/>
        </w:rPr>
        <w:t>Health Promotion Workforce advocacy</w:t>
      </w:r>
      <w:r>
        <w:rPr>
          <w:rFonts w:asciiTheme="minorHAnsi" w:hAnsiTheme="minorHAnsi" w:cstheme="minorHAnsi"/>
          <w:sz w:val="22"/>
          <w:szCs w:val="22"/>
          <w:lang w:val="en-AU" w:eastAsia="en-AU"/>
        </w:rPr>
        <w:t xml:space="preserve"> – This continued to be a </w:t>
      </w:r>
      <w:r w:rsidRPr="003D0798">
        <w:rPr>
          <w:rFonts w:asciiTheme="minorHAnsi" w:hAnsiTheme="minorHAnsi" w:cstheme="minorHAnsi"/>
          <w:sz w:val="22"/>
          <w:szCs w:val="22"/>
          <w:lang w:val="en-AU" w:eastAsia="en-AU"/>
        </w:rPr>
        <w:t>focus of the</w:t>
      </w:r>
      <w:r>
        <w:rPr>
          <w:rFonts w:asciiTheme="minorHAnsi" w:hAnsiTheme="minorHAnsi" w:cstheme="minorHAnsi"/>
          <w:sz w:val="22"/>
          <w:szCs w:val="22"/>
          <w:lang w:val="en-AU" w:eastAsia="en-AU"/>
        </w:rPr>
        <w:t xml:space="preserve"> SA</w:t>
      </w:r>
      <w:r w:rsidRPr="003D0798">
        <w:rPr>
          <w:rFonts w:asciiTheme="minorHAnsi" w:hAnsiTheme="minorHAnsi" w:cstheme="minorHAnsi"/>
          <w:sz w:val="22"/>
          <w:szCs w:val="22"/>
          <w:lang w:val="en-AU" w:eastAsia="en-AU"/>
        </w:rPr>
        <w:t xml:space="preserve"> branch in 201</w:t>
      </w:r>
      <w:r>
        <w:rPr>
          <w:rFonts w:asciiTheme="minorHAnsi" w:hAnsiTheme="minorHAnsi" w:cstheme="minorHAnsi"/>
          <w:sz w:val="22"/>
          <w:szCs w:val="22"/>
          <w:lang w:val="en-AU" w:eastAsia="en-AU"/>
        </w:rPr>
        <w:t>3</w:t>
      </w:r>
      <w:r w:rsidRPr="003D0798">
        <w:rPr>
          <w:rFonts w:asciiTheme="minorHAnsi" w:hAnsiTheme="minorHAnsi" w:cstheme="minorHAnsi"/>
          <w:sz w:val="22"/>
          <w:szCs w:val="22"/>
          <w:lang w:val="en-AU" w:eastAsia="en-AU"/>
        </w:rPr>
        <w:t>.</w:t>
      </w:r>
      <w:r>
        <w:rPr>
          <w:rFonts w:asciiTheme="minorHAnsi" w:hAnsiTheme="minorHAnsi" w:cstheme="minorHAnsi"/>
          <w:sz w:val="22"/>
          <w:szCs w:val="22"/>
          <w:lang w:val="en-AU" w:eastAsia="en-AU"/>
        </w:rPr>
        <w:t xml:space="preserve"> In March members of the state and national committees met with the CEO of </w:t>
      </w:r>
      <w:r w:rsidR="00BF4D0D">
        <w:rPr>
          <w:rFonts w:asciiTheme="minorHAnsi" w:hAnsiTheme="minorHAnsi" w:cstheme="minorHAnsi"/>
          <w:sz w:val="22"/>
          <w:szCs w:val="22"/>
          <w:lang w:val="en-AU" w:eastAsia="en-AU"/>
        </w:rPr>
        <w:t xml:space="preserve">Health </w:t>
      </w:r>
      <w:r>
        <w:rPr>
          <w:rFonts w:asciiTheme="minorHAnsi" w:hAnsiTheme="minorHAnsi" w:cstheme="minorHAnsi"/>
          <w:sz w:val="22"/>
          <w:szCs w:val="22"/>
          <w:lang w:val="en-AU" w:eastAsia="en-AU"/>
        </w:rPr>
        <w:t>Workforce Australia. We were informed that Health Promotion is on the list of work groups to be considered for inclusion under the banner of the health workforce regulatory system in Australia and as the entity representing the Health Promotion workforce, compared to a more general focus on population health, or on educating in this field</w:t>
      </w:r>
      <w:r w:rsidRPr="00527316">
        <w:rPr>
          <w:rFonts w:asciiTheme="minorHAnsi" w:hAnsiTheme="minorHAnsi" w:cstheme="minorHAnsi"/>
          <w:b/>
          <w:sz w:val="22"/>
          <w:szCs w:val="22"/>
          <w:lang w:val="en-AU" w:eastAsia="en-AU"/>
        </w:rPr>
        <w:t xml:space="preserve">, AHPA would be seen as a key partner in any future discussions regarding this matter.  </w:t>
      </w:r>
      <w:r w:rsidRPr="00527316">
        <w:rPr>
          <w:rFonts w:asciiTheme="minorHAnsi" w:hAnsiTheme="minorHAnsi" w:cstheme="minorHAnsi"/>
          <w:sz w:val="22"/>
          <w:szCs w:val="22"/>
          <w:lang w:val="en-AU" w:eastAsia="en-AU"/>
        </w:rPr>
        <w:t xml:space="preserve">This links to and confirms the work being done at </w:t>
      </w:r>
      <w:r>
        <w:rPr>
          <w:rFonts w:asciiTheme="minorHAnsi" w:hAnsiTheme="minorHAnsi" w:cstheme="minorHAnsi"/>
          <w:sz w:val="22"/>
          <w:szCs w:val="22"/>
          <w:lang w:val="en-AU" w:eastAsia="en-AU"/>
        </w:rPr>
        <w:t>n</w:t>
      </w:r>
      <w:r w:rsidRPr="00527316">
        <w:rPr>
          <w:rFonts w:asciiTheme="minorHAnsi" w:hAnsiTheme="minorHAnsi" w:cstheme="minorHAnsi"/>
          <w:sz w:val="22"/>
          <w:szCs w:val="22"/>
          <w:lang w:val="en-AU" w:eastAsia="en-AU"/>
        </w:rPr>
        <w:t>ational level by AHPA regarding health promotion regulation pathways.</w:t>
      </w:r>
    </w:p>
    <w:p w14:paraId="72F53F40" w14:textId="77777777" w:rsidR="00B83CA5" w:rsidRPr="003D0798" w:rsidRDefault="00B83CA5" w:rsidP="00B83CA5">
      <w:pPr>
        <w:autoSpaceDE w:val="0"/>
        <w:autoSpaceDN w:val="0"/>
        <w:adjustRightInd w:val="0"/>
        <w:spacing w:line="276" w:lineRule="auto"/>
        <w:jc w:val="both"/>
        <w:rPr>
          <w:rFonts w:asciiTheme="minorHAnsi" w:hAnsiTheme="minorHAnsi" w:cstheme="minorHAnsi"/>
          <w:sz w:val="22"/>
          <w:szCs w:val="22"/>
          <w:lang w:val="en-AU" w:eastAsia="en-AU"/>
        </w:rPr>
      </w:pPr>
    </w:p>
    <w:p w14:paraId="4588673C" w14:textId="77777777" w:rsidR="00B83CA5" w:rsidRPr="003D0798" w:rsidRDefault="00B83CA5" w:rsidP="00B83CA5">
      <w:pPr>
        <w:autoSpaceDE w:val="0"/>
        <w:autoSpaceDN w:val="0"/>
        <w:adjustRightInd w:val="0"/>
        <w:spacing w:line="276" w:lineRule="auto"/>
        <w:jc w:val="both"/>
        <w:rPr>
          <w:rFonts w:asciiTheme="minorHAnsi" w:hAnsiTheme="minorHAnsi" w:cstheme="minorHAnsi"/>
          <w:sz w:val="22"/>
          <w:szCs w:val="22"/>
          <w:lang w:val="en-AU" w:eastAsia="en-AU"/>
        </w:rPr>
      </w:pPr>
      <w:r w:rsidRPr="003D0798">
        <w:rPr>
          <w:rFonts w:asciiTheme="minorHAnsi" w:hAnsiTheme="minorHAnsi" w:cstheme="minorHAnsi"/>
          <w:i/>
          <w:sz w:val="22"/>
          <w:szCs w:val="22"/>
          <w:lang w:val="en-AU" w:eastAsia="en-AU"/>
        </w:rPr>
        <w:t>Supporters</w:t>
      </w:r>
      <w:r w:rsidRPr="003D0798">
        <w:rPr>
          <w:rFonts w:asciiTheme="minorHAnsi" w:hAnsiTheme="minorHAnsi" w:cstheme="minorHAnsi"/>
          <w:sz w:val="22"/>
          <w:szCs w:val="22"/>
          <w:lang w:val="en-AU" w:eastAsia="en-AU"/>
        </w:rPr>
        <w:t xml:space="preserve">: </w:t>
      </w:r>
      <w:r>
        <w:rPr>
          <w:rFonts w:asciiTheme="minorHAnsi" w:hAnsiTheme="minorHAnsi" w:cstheme="minorHAnsi"/>
          <w:sz w:val="22"/>
          <w:szCs w:val="22"/>
          <w:lang w:val="en-AU" w:eastAsia="en-AU"/>
        </w:rPr>
        <w:t>AHPA is a membership based organisation with</w:t>
      </w:r>
      <w:r w:rsidR="00810215">
        <w:rPr>
          <w:rFonts w:asciiTheme="minorHAnsi" w:hAnsiTheme="minorHAnsi" w:cstheme="minorHAnsi"/>
          <w:sz w:val="22"/>
          <w:szCs w:val="22"/>
          <w:lang w:val="en-AU" w:eastAsia="en-AU"/>
        </w:rPr>
        <w:t xml:space="preserve"> </w:t>
      </w:r>
      <w:r>
        <w:rPr>
          <w:rFonts w:asciiTheme="minorHAnsi" w:hAnsiTheme="minorHAnsi" w:cstheme="minorHAnsi"/>
          <w:sz w:val="22"/>
          <w:szCs w:val="22"/>
          <w:lang w:val="en-AU" w:eastAsia="en-AU"/>
        </w:rPr>
        <w:t>the only funds available to the Branch being from membership fees which are split between the National and Branch levels. There is now some contracted support via NFPAS (Not For Profit Accounting Specialists) who are relieving some of the administrative weight on our volunteer treasurers at both levels. However we rely on people donating their time and energy for AHPA to exist. It needs to be noted that we do receive a great deal of in-kind support that would cost a great deal if we needed to pay for the resources.</w:t>
      </w:r>
      <w:r w:rsidR="00810215">
        <w:rPr>
          <w:rFonts w:asciiTheme="minorHAnsi" w:hAnsiTheme="minorHAnsi" w:cstheme="minorHAnsi"/>
          <w:sz w:val="22"/>
          <w:szCs w:val="22"/>
          <w:lang w:val="en-AU" w:eastAsia="en-AU"/>
        </w:rPr>
        <w:t xml:space="preserve"> </w:t>
      </w:r>
      <w:r>
        <w:rPr>
          <w:rFonts w:asciiTheme="minorHAnsi" w:hAnsiTheme="minorHAnsi" w:cstheme="minorHAnsi"/>
          <w:sz w:val="22"/>
          <w:szCs w:val="22"/>
          <w:lang w:val="en-AU" w:eastAsia="en-AU"/>
        </w:rPr>
        <w:t>In 2013 this support</w:t>
      </w:r>
      <w:r w:rsidRPr="003D0798">
        <w:rPr>
          <w:rFonts w:asciiTheme="minorHAnsi" w:hAnsiTheme="minorHAnsi" w:cstheme="minorHAnsi"/>
          <w:sz w:val="22"/>
          <w:szCs w:val="22"/>
          <w:lang w:val="en-AU" w:eastAsia="en-AU"/>
        </w:rPr>
        <w:t xml:space="preserve"> has come from COTA (Council of the Ag</w:t>
      </w:r>
      <w:r>
        <w:rPr>
          <w:rFonts w:asciiTheme="minorHAnsi" w:hAnsiTheme="minorHAnsi" w:cstheme="minorHAnsi"/>
          <w:sz w:val="22"/>
          <w:szCs w:val="22"/>
          <w:lang w:val="en-AU" w:eastAsia="en-AU"/>
        </w:rPr>
        <w:t>e</w:t>
      </w:r>
      <w:r w:rsidRPr="003D0798">
        <w:rPr>
          <w:rFonts w:asciiTheme="minorHAnsi" w:hAnsiTheme="minorHAnsi" w:cstheme="minorHAnsi"/>
          <w:sz w:val="22"/>
          <w:szCs w:val="22"/>
          <w:lang w:val="en-AU" w:eastAsia="en-AU"/>
        </w:rPr>
        <w:t>ing) in the provision of venue space</w:t>
      </w:r>
      <w:r>
        <w:rPr>
          <w:rFonts w:asciiTheme="minorHAnsi" w:hAnsiTheme="minorHAnsi" w:cstheme="minorHAnsi"/>
          <w:sz w:val="22"/>
          <w:szCs w:val="22"/>
          <w:lang w:val="en-AU" w:eastAsia="en-AU"/>
        </w:rPr>
        <w:t xml:space="preserve"> for minimal fees, and </w:t>
      </w:r>
      <w:r w:rsidRPr="003D0798">
        <w:rPr>
          <w:rFonts w:asciiTheme="minorHAnsi" w:hAnsiTheme="minorHAnsi" w:cstheme="minorHAnsi"/>
          <w:sz w:val="22"/>
          <w:szCs w:val="22"/>
          <w:lang w:val="en-AU" w:eastAsia="en-AU"/>
        </w:rPr>
        <w:t>UniSA</w:t>
      </w:r>
      <w:r w:rsidR="003947D2">
        <w:rPr>
          <w:rFonts w:asciiTheme="minorHAnsi" w:hAnsiTheme="minorHAnsi" w:cstheme="minorHAnsi"/>
          <w:sz w:val="22"/>
          <w:szCs w:val="22"/>
          <w:lang w:val="en-AU" w:eastAsia="en-AU"/>
        </w:rPr>
        <w:t xml:space="preserve"> </w:t>
      </w:r>
      <w:r>
        <w:rPr>
          <w:rFonts w:asciiTheme="minorHAnsi" w:hAnsiTheme="minorHAnsi" w:cstheme="minorHAnsi"/>
          <w:sz w:val="22"/>
          <w:szCs w:val="22"/>
          <w:lang w:val="en-AU" w:eastAsia="en-AU"/>
        </w:rPr>
        <w:t>through the provision of rooms free of cost for regular committee meeting and one off events</w:t>
      </w:r>
      <w:r w:rsidR="00344E7E">
        <w:rPr>
          <w:rFonts w:asciiTheme="minorHAnsi" w:hAnsiTheme="minorHAnsi" w:cstheme="minorHAnsi"/>
          <w:sz w:val="22"/>
          <w:szCs w:val="22"/>
          <w:lang w:val="en-AU" w:eastAsia="en-AU"/>
        </w:rPr>
        <w:t xml:space="preserve">. As President I have received </w:t>
      </w:r>
      <w:r>
        <w:rPr>
          <w:rFonts w:asciiTheme="minorHAnsi" w:hAnsiTheme="minorHAnsi" w:cstheme="minorHAnsi"/>
          <w:sz w:val="22"/>
          <w:szCs w:val="22"/>
          <w:lang w:val="en-AU" w:eastAsia="en-AU"/>
        </w:rPr>
        <w:t>strong support from</w:t>
      </w:r>
      <w:r w:rsidRPr="003D0798">
        <w:rPr>
          <w:rFonts w:asciiTheme="minorHAnsi" w:hAnsiTheme="minorHAnsi" w:cstheme="minorHAnsi"/>
          <w:sz w:val="22"/>
          <w:szCs w:val="22"/>
          <w:lang w:val="en-AU" w:eastAsia="en-AU"/>
        </w:rPr>
        <w:t xml:space="preserve"> my direct managers (Professor Roger Eston and A/Professor Kerry Thoirs)</w:t>
      </w:r>
      <w:r>
        <w:rPr>
          <w:rFonts w:asciiTheme="minorHAnsi" w:hAnsiTheme="minorHAnsi" w:cstheme="minorHAnsi"/>
          <w:sz w:val="22"/>
          <w:szCs w:val="22"/>
          <w:lang w:val="en-AU" w:eastAsia="en-AU"/>
        </w:rPr>
        <w:t xml:space="preserve"> at UniSA</w:t>
      </w:r>
      <w:r w:rsidRPr="003D0798">
        <w:rPr>
          <w:rFonts w:asciiTheme="minorHAnsi" w:hAnsiTheme="minorHAnsi" w:cstheme="minorHAnsi"/>
          <w:sz w:val="22"/>
          <w:szCs w:val="22"/>
          <w:lang w:val="en-AU" w:eastAsia="en-AU"/>
        </w:rPr>
        <w:t>,</w:t>
      </w:r>
      <w:r>
        <w:rPr>
          <w:rFonts w:asciiTheme="minorHAnsi" w:hAnsiTheme="minorHAnsi" w:cstheme="minorHAnsi"/>
          <w:sz w:val="22"/>
          <w:szCs w:val="22"/>
          <w:lang w:val="en-AU" w:eastAsia="en-AU"/>
        </w:rPr>
        <w:t xml:space="preserve"> for which I am very grateful and I would also like to thank the staff </w:t>
      </w:r>
      <w:r w:rsidRPr="003D0798">
        <w:rPr>
          <w:rFonts w:asciiTheme="minorHAnsi" w:hAnsiTheme="minorHAnsi" w:cstheme="minorHAnsi"/>
          <w:sz w:val="22"/>
          <w:szCs w:val="22"/>
          <w:lang w:val="en-AU" w:eastAsia="en-AU"/>
        </w:rPr>
        <w:t xml:space="preserve">team I work with </w:t>
      </w:r>
      <w:r>
        <w:rPr>
          <w:rFonts w:asciiTheme="minorHAnsi" w:hAnsiTheme="minorHAnsi" w:cstheme="minorHAnsi"/>
          <w:sz w:val="22"/>
          <w:szCs w:val="22"/>
          <w:lang w:val="en-AU" w:eastAsia="en-AU"/>
        </w:rPr>
        <w:t xml:space="preserve">very closely - </w:t>
      </w:r>
      <w:r w:rsidRPr="003D0798">
        <w:rPr>
          <w:rFonts w:asciiTheme="minorHAnsi" w:hAnsiTheme="minorHAnsi" w:cstheme="minorHAnsi"/>
          <w:sz w:val="22"/>
          <w:szCs w:val="22"/>
          <w:lang w:val="en-AU" w:eastAsia="en-AU"/>
        </w:rPr>
        <w:t>Drs Richard McGrath and Caroline Adams</w:t>
      </w:r>
      <w:r>
        <w:rPr>
          <w:rFonts w:asciiTheme="minorHAnsi" w:hAnsiTheme="minorHAnsi" w:cstheme="minorHAnsi"/>
          <w:sz w:val="22"/>
          <w:szCs w:val="22"/>
          <w:lang w:val="en-AU" w:eastAsia="en-AU"/>
        </w:rPr>
        <w:t>; and Ms Lisa Lawton.</w:t>
      </w:r>
    </w:p>
    <w:p w14:paraId="1CED3719" w14:textId="77777777" w:rsidR="00B83CA5" w:rsidRPr="003D0798" w:rsidRDefault="00B83CA5" w:rsidP="00B83CA5">
      <w:pPr>
        <w:autoSpaceDE w:val="0"/>
        <w:autoSpaceDN w:val="0"/>
        <w:adjustRightInd w:val="0"/>
        <w:spacing w:line="276" w:lineRule="auto"/>
        <w:jc w:val="both"/>
        <w:rPr>
          <w:rFonts w:asciiTheme="minorHAnsi" w:hAnsiTheme="minorHAnsi" w:cstheme="minorHAnsi"/>
          <w:sz w:val="22"/>
          <w:szCs w:val="22"/>
          <w:lang w:val="en-AU" w:eastAsia="en-AU"/>
        </w:rPr>
      </w:pPr>
    </w:p>
    <w:p w14:paraId="53678CCD" w14:textId="77777777" w:rsidR="00B83CA5" w:rsidRDefault="00B83CA5" w:rsidP="00B83CA5">
      <w:pPr>
        <w:autoSpaceDE w:val="0"/>
        <w:autoSpaceDN w:val="0"/>
        <w:adjustRightInd w:val="0"/>
        <w:spacing w:line="276" w:lineRule="auto"/>
        <w:jc w:val="both"/>
        <w:rPr>
          <w:rFonts w:asciiTheme="minorHAnsi" w:hAnsiTheme="minorHAnsi" w:cstheme="minorHAnsi"/>
          <w:sz w:val="22"/>
          <w:szCs w:val="22"/>
          <w:lang w:val="en-AU" w:eastAsia="en-AU"/>
        </w:rPr>
      </w:pPr>
      <w:r w:rsidRPr="00527316">
        <w:rPr>
          <w:rFonts w:asciiTheme="minorHAnsi" w:hAnsiTheme="minorHAnsi" w:cstheme="minorHAnsi"/>
          <w:i/>
          <w:sz w:val="22"/>
          <w:szCs w:val="22"/>
          <w:lang w:val="en-AU" w:eastAsia="en-AU"/>
        </w:rPr>
        <w:t>Thank-you committee!</w:t>
      </w:r>
      <w:r w:rsidR="00810215">
        <w:rPr>
          <w:rFonts w:asciiTheme="minorHAnsi" w:hAnsiTheme="minorHAnsi" w:cstheme="minorHAnsi"/>
          <w:i/>
          <w:sz w:val="22"/>
          <w:szCs w:val="22"/>
          <w:lang w:val="en-AU" w:eastAsia="en-AU"/>
        </w:rPr>
        <w:t xml:space="preserve"> </w:t>
      </w:r>
      <w:r w:rsidRPr="003D0798">
        <w:rPr>
          <w:rFonts w:asciiTheme="minorHAnsi" w:hAnsiTheme="minorHAnsi" w:cstheme="minorHAnsi"/>
          <w:sz w:val="22"/>
          <w:szCs w:val="22"/>
          <w:lang w:val="en-AU" w:eastAsia="en-AU"/>
        </w:rPr>
        <w:t xml:space="preserve">This year, as always, </w:t>
      </w:r>
      <w:r w:rsidRPr="00527316">
        <w:rPr>
          <w:rFonts w:asciiTheme="minorHAnsi" w:hAnsiTheme="minorHAnsi" w:cstheme="minorHAnsi"/>
          <w:sz w:val="22"/>
          <w:szCs w:val="22"/>
          <w:lang w:val="en-AU" w:eastAsia="en-AU"/>
        </w:rPr>
        <w:t>the committee was comprised</w:t>
      </w:r>
      <w:r w:rsidRPr="003D0798">
        <w:rPr>
          <w:rFonts w:asciiTheme="minorHAnsi" w:hAnsiTheme="minorHAnsi" w:cstheme="minorHAnsi"/>
          <w:sz w:val="22"/>
          <w:szCs w:val="22"/>
          <w:lang w:val="en-AU" w:eastAsia="en-AU"/>
        </w:rPr>
        <w:t xml:space="preserve"> of a great bunch of talented individuals</w:t>
      </w:r>
      <w:r>
        <w:rPr>
          <w:rFonts w:asciiTheme="minorHAnsi" w:hAnsiTheme="minorHAnsi" w:cstheme="minorHAnsi"/>
          <w:sz w:val="22"/>
          <w:szCs w:val="22"/>
          <w:lang w:val="en-AU" w:eastAsia="en-AU"/>
        </w:rPr>
        <w:t xml:space="preserve"> who dedicated precious personal time and energy to the collective health promotion work and workforce cause in SA</w:t>
      </w:r>
      <w:r w:rsidRPr="003D0798">
        <w:rPr>
          <w:rFonts w:asciiTheme="minorHAnsi" w:hAnsiTheme="minorHAnsi" w:cstheme="minorHAnsi"/>
          <w:sz w:val="22"/>
          <w:szCs w:val="22"/>
          <w:lang w:val="en-AU" w:eastAsia="en-AU"/>
        </w:rPr>
        <w:t>. I would like to thank</w:t>
      </w:r>
      <w:r w:rsidRPr="003D0798">
        <w:rPr>
          <w:rFonts w:asciiTheme="minorHAnsi" w:hAnsiTheme="minorHAnsi" w:cstheme="minorHAnsi"/>
          <w:bCs/>
          <w:sz w:val="22"/>
          <w:szCs w:val="22"/>
          <w:lang w:val="en-AU" w:eastAsia="en-AU"/>
        </w:rPr>
        <w:t xml:space="preserve">, </w:t>
      </w:r>
      <w:r>
        <w:rPr>
          <w:rFonts w:asciiTheme="minorHAnsi" w:hAnsiTheme="minorHAnsi" w:cstheme="minorHAnsi"/>
          <w:bCs/>
          <w:sz w:val="22"/>
          <w:szCs w:val="22"/>
          <w:lang w:val="en-AU" w:eastAsia="en-AU"/>
        </w:rPr>
        <w:t xml:space="preserve">Annabel Axford, </w:t>
      </w:r>
      <w:r w:rsidRPr="003D0798">
        <w:rPr>
          <w:rFonts w:asciiTheme="minorHAnsi" w:hAnsiTheme="minorHAnsi" w:cstheme="minorHAnsi"/>
          <w:bCs/>
          <w:sz w:val="22"/>
          <w:szCs w:val="22"/>
          <w:lang w:val="en-AU" w:eastAsia="en-AU"/>
        </w:rPr>
        <w:t>Jane Barnett, Karen Garrett, Susan Cameron</w:t>
      </w:r>
      <w:r>
        <w:rPr>
          <w:rFonts w:asciiTheme="minorHAnsi" w:hAnsiTheme="minorHAnsi" w:cstheme="minorHAnsi"/>
          <w:bCs/>
          <w:sz w:val="22"/>
          <w:szCs w:val="22"/>
          <w:lang w:val="en-AU" w:eastAsia="en-AU"/>
        </w:rPr>
        <w:t xml:space="preserve">, Stefania Verlado, Liana Bellfemini, and Kristy Stengert who have been on the committee all year, plus many thanks to Adam Delaine and Alex Jackson who have joined us in the latter half of the year – Alex is taking over the Correspondence Secretary role having agreed to do this in response to being sponsored to the workshop run by Zockmelon on using Apps in Health Promotion. </w:t>
      </w:r>
      <w:r w:rsidRPr="003D0798">
        <w:rPr>
          <w:rFonts w:asciiTheme="minorHAnsi" w:hAnsiTheme="minorHAnsi" w:cstheme="minorHAnsi"/>
          <w:bCs/>
          <w:sz w:val="22"/>
          <w:szCs w:val="22"/>
          <w:lang w:val="en-AU" w:eastAsia="en-AU"/>
        </w:rPr>
        <w:t>Luita Casey</w:t>
      </w:r>
      <w:r>
        <w:rPr>
          <w:rFonts w:asciiTheme="minorHAnsi" w:hAnsiTheme="minorHAnsi" w:cstheme="minorHAnsi"/>
          <w:bCs/>
          <w:sz w:val="22"/>
          <w:szCs w:val="22"/>
          <w:lang w:val="en-AU" w:eastAsia="en-AU"/>
        </w:rPr>
        <w:t xml:space="preserve"> has been our ex-officio Aboriginal Health Promotion liaison and contact person. </w:t>
      </w:r>
      <w:r>
        <w:rPr>
          <w:rFonts w:asciiTheme="minorHAnsi" w:hAnsiTheme="minorHAnsi" w:cstheme="minorHAnsi"/>
          <w:sz w:val="22"/>
          <w:szCs w:val="22"/>
          <w:lang w:val="en-AU" w:eastAsia="en-AU"/>
        </w:rPr>
        <w:t xml:space="preserve">In particular I would like to recognise </w:t>
      </w:r>
      <w:r w:rsidRPr="003D0798">
        <w:rPr>
          <w:rFonts w:asciiTheme="minorHAnsi" w:hAnsiTheme="minorHAnsi" w:cstheme="minorHAnsi"/>
          <w:sz w:val="22"/>
          <w:szCs w:val="22"/>
          <w:lang w:val="en-AU" w:eastAsia="en-AU"/>
        </w:rPr>
        <w:t>Jane</w:t>
      </w:r>
      <w:r w:rsidR="00EC67DA">
        <w:rPr>
          <w:rFonts w:asciiTheme="minorHAnsi" w:hAnsiTheme="minorHAnsi" w:cstheme="minorHAnsi"/>
          <w:sz w:val="22"/>
          <w:szCs w:val="22"/>
          <w:lang w:val="en-AU" w:eastAsia="en-AU"/>
        </w:rPr>
        <w:t xml:space="preserve"> </w:t>
      </w:r>
      <w:r>
        <w:rPr>
          <w:rFonts w:asciiTheme="minorHAnsi" w:hAnsiTheme="minorHAnsi" w:cstheme="minorHAnsi"/>
          <w:sz w:val="22"/>
          <w:szCs w:val="22"/>
          <w:lang w:val="en-AU" w:eastAsia="en-AU"/>
        </w:rPr>
        <w:t>Barnett</w:t>
      </w:r>
      <w:r w:rsidR="00EC67DA">
        <w:rPr>
          <w:rFonts w:asciiTheme="minorHAnsi" w:hAnsiTheme="minorHAnsi" w:cstheme="minorHAnsi"/>
          <w:sz w:val="22"/>
          <w:szCs w:val="22"/>
          <w:lang w:val="en-AU" w:eastAsia="en-AU"/>
        </w:rPr>
        <w:t xml:space="preserve"> (Treasurer) and Karen Garrett (Correspondence Secretary)</w:t>
      </w:r>
      <w:r>
        <w:rPr>
          <w:rFonts w:asciiTheme="minorHAnsi" w:hAnsiTheme="minorHAnsi" w:cstheme="minorHAnsi"/>
          <w:sz w:val="22"/>
          <w:szCs w:val="22"/>
          <w:lang w:val="en-AU" w:eastAsia="en-AU"/>
        </w:rPr>
        <w:t xml:space="preserve"> who will</w:t>
      </w:r>
      <w:r w:rsidR="00EC67DA">
        <w:rPr>
          <w:rFonts w:asciiTheme="minorHAnsi" w:hAnsiTheme="minorHAnsi" w:cstheme="minorHAnsi"/>
          <w:sz w:val="22"/>
          <w:szCs w:val="22"/>
          <w:lang w:val="en-AU" w:eastAsia="en-AU"/>
        </w:rPr>
        <w:t xml:space="preserve"> both</w:t>
      </w:r>
      <w:r>
        <w:rPr>
          <w:rFonts w:asciiTheme="minorHAnsi" w:hAnsiTheme="minorHAnsi" w:cstheme="minorHAnsi"/>
          <w:sz w:val="22"/>
          <w:szCs w:val="22"/>
          <w:lang w:val="en-AU" w:eastAsia="en-AU"/>
        </w:rPr>
        <w:t xml:space="preserve"> be stepping down from the committee in 2014. This will leave a huge gap </w:t>
      </w:r>
      <w:r w:rsidR="00EC67DA">
        <w:rPr>
          <w:rFonts w:asciiTheme="minorHAnsi" w:hAnsiTheme="minorHAnsi" w:cstheme="minorHAnsi"/>
          <w:sz w:val="22"/>
          <w:szCs w:val="22"/>
          <w:lang w:val="en-AU" w:eastAsia="en-AU"/>
        </w:rPr>
        <w:t xml:space="preserve">as both are </w:t>
      </w:r>
      <w:r>
        <w:rPr>
          <w:rFonts w:asciiTheme="minorHAnsi" w:hAnsiTheme="minorHAnsi" w:cstheme="minorHAnsi"/>
          <w:sz w:val="22"/>
          <w:szCs w:val="22"/>
          <w:lang w:val="en-AU" w:eastAsia="en-AU"/>
        </w:rPr>
        <w:t>doyen</w:t>
      </w:r>
      <w:r w:rsidR="00EC67DA">
        <w:rPr>
          <w:rFonts w:asciiTheme="minorHAnsi" w:hAnsiTheme="minorHAnsi" w:cstheme="minorHAnsi"/>
          <w:sz w:val="22"/>
          <w:szCs w:val="22"/>
          <w:lang w:val="en-AU" w:eastAsia="en-AU"/>
        </w:rPr>
        <w:t>s</w:t>
      </w:r>
      <w:r>
        <w:rPr>
          <w:rFonts w:asciiTheme="minorHAnsi" w:hAnsiTheme="minorHAnsi" w:cstheme="minorHAnsi"/>
          <w:sz w:val="22"/>
          <w:szCs w:val="22"/>
          <w:lang w:val="en-AU" w:eastAsia="en-AU"/>
        </w:rPr>
        <w:t xml:space="preserve"> of organisational skill, energy and ability.</w:t>
      </w:r>
      <w:r w:rsidR="00EC67DA">
        <w:rPr>
          <w:rFonts w:asciiTheme="minorHAnsi" w:hAnsiTheme="minorHAnsi" w:cstheme="minorHAnsi"/>
          <w:sz w:val="22"/>
          <w:szCs w:val="22"/>
          <w:lang w:val="en-AU" w:eastAsia="en-AU"/>
        </w:rPr>
        <w:t xml:space="preserve"> Jane in particular has been on the committee in various roles for many years. </w:t>
      </w:r>
      <w:r>
        <w:rPr>
          <w:rFonts w:asciiTheme="minorHAnsi" w:hAnsiTheme="minorHAnsi" w:cstheme="minorHAnsi"/>
          <w:sz w:val="22"/>
          <w:szCs w:val="22"/>
          <w:lang w:val="en-AU" w:eastAsia="en-AU"/>
        </w:rPr>
        <w:t xml:space="preserve">We wish </w:t>
      </w:r>
      <w:r w:rsidR="00EC67DA">
        <w:rPr>
          <w:rFonts w:asciiTheme="minorHAnsi" w:hAnsiTheme="minorHAnsi" w:cstheme="minorHAnsi"/>
          <w:sz w:val="22"/>
          <w:szCs w:val="22"/>
          <w:lang w:val="en-AU" w:eastAsia="en-AU"/>
        </w:rPr>
        <w:t xml:space="preserve">them both </w:t>
      </w:r>
      <w:r>
        <w:rPr>
          <w:rFonts w:asciiTheme="minorHAnsi" w:hAnsiTheme="minorHAnsi" w:cstheme="minorHAnsi"/>
          <w:sz w:val="22"/>
          <w:szCs w:val="22"/>
          <w:lang w:val="en-AU" w:eastAsia="en-AU"/>
        </w:rPr>
        <w:t xml:space="preserve">well in </w:t>
      </w:r>
      <w:r w:rsidR="00EC67DA">
        <w:rPr>
          <w:rFonts w:asciiTheme="minorHAnsi" w:hAnsiTheme="minorHAnsi" w:cstheme="minorHAnsi"/>
          <w:sz w:val="22"/>
          <w:szCs w:val="22"/>
          <w:lang w:val="en-AU" w:eastAsia="en-AU"/>
        </w:rPr>
        <w:t xml:space="preserve">their </w:t>
      </w:r>
      <w:r>
        <w:rPr>
          <w:rFonts w:asciiTheme="minorHAnsi" w:hAnsiTheme="minorHAnsi" w:cstheme="minorHAnsi"/>
          <w:sz w:val="22"/>
          <w:szCs w:val="22"/>
          <w:lang w:val="en-AU" w:eastAsia="en-AU"/>
        </w:rPr>
        <w:t xml:space="preserve">future endeavours.  </w:t>
      </w:r>
    </w:p>
    <w:p w14:paraId="469182B1" w14:textId="77777777" w:rsidR="00B83CA5" w:rsidRDefault="00B83CA5" w:rsidP="00B83CA5">
      <w:pPr>
        <w:autoSpaceDE w:val="0"/>
        <w:autoSpaceDN w:val="0"/>
        <w:adjustRightInd w:val="0"/>
        <w:spacing w:line="276" w:lineRule="auto"/>
        <w:jc w:val="both"/>
        <w:rPr>
          <w:rFonts w:asciiTheme="minorHAnsi" w:hAnsiTheme="minorHAnsi" w:cstheme="minorHAnsi"/>
          <w:sz w:val="22"/>
          <w:szCs w:val="22"/>
          <w:lang w:val="en-AU" w:eastAsia="en-AU"/>
        </w:rPr>
      </w:pPr>
    </w:p>
    <w:p w14:paraId="574FA18E" w14:textId="77777777" w:rsidR="00B83CA5" w:rsidRPr="003D0798" w:rsidRDefault="00B83CA5" w:rsidP="00B83CA5">
      <w:pPr>
        <w:autoSpaceDE w:val="0"/>
        <w:autoSpaceDN w:val="0"/>
        <w:adjustRightInd w:val="0"/>
        <w:spacing w:line="276" w:lineRule="auto"/>
        <w:jc w:val="both"/>
        <w:rPr>
          <w:rFonts w:asciiTheme="minorHAnsi" w:hAnsiTheme="minorHAnsi" w:cstheme="minorHAnsi"/>
          <w:sz w:val="22"/>
          <w:szCs w:val="22"/>
          <w:lang w:val="en-AU" w:eastAsia="en-AU"/>
        </w:rPr>
      </w:pPr>
      <w:r>
        <w:rPr>
          <w:rFonts w:asciiTheme="minorHAnsi" w:hAnsiTheme="minorHAnsi" w:cstheme="minorHAnsi"/>
          <w:sz w:val="22"/>
          <w:szCs w:val="22"/>
          <w:lang w:val="en-AU" w:eastAsia="en-AU"/>
        </w:rPr>
        <w:t>We finished 2012 on a low note; however 2013 has brought new and positive relationships including a sense of enthusiasm and eagerness from working with a large number of students on the committee, and recruiting more through the year. Health Promotion has a bright future when I look at these people and the more we can support their enthusiasm and creativity the stronger our collective health promotion focussed future can be.</w:t>
      </w:r>
    </w:p>
    <w:p w14:paraId="24F5BBF3" w14:textId="77777777" w:rsidR="00B83CA5" w:rsidRPr="003D0798" w:rsidRDefault="00B83CA5" w:rsidP="00B83CA5">
      <w:pPr>
        <w:autoSpaceDE w:val="0"/>
        <w:autoSpaceDN w:val="0"/>
        <w:adjustRightInd w:val="0"/>
        <w:spacing w:line="276" w:lineRule="auto"/>
        <w:jc w:val="both"/>
        <w:rPr>
          <w:rFonts w:asciiTheme="minorHAnsi" w:hAnsiTheme="minorHAnsi" w:cstheme="minorHAnsi"/>
          <w:bCs/>
          <w:sz w:val="22"/>
          <w:szCs w:val="22"/>
          <w:lang w:val="en-AU" w:eastAsia="en-AU"/>
        </w:rPr>
      </w:pPr>
    </w:p>
    <w:p w14:paraId="02381A52" w14:textId="77777777" w:rsidR="00B83CA5" w:rsidRPr="003D0798" w:rsidRDefault="00B83CA5" w:rsidP="00B83CA5">
      <w:pPr>
        <w:autoSpaceDE w:val="0"/>
        <w:autoSpaceDN w:val="0"/>
        <w:adjustRightInd w:val="0"/>
        <w:spacing w:line="276" w:lineRule="auto"/>
        <w:jc w:val="both"/>
        <w:rPr>
          <w:rFonts w:asciiTheme="minorHAnsi" w:hAnsiTheme="minorHAnsi" w:cstheme="minorHAnsi"/>
          <w:bCs/>
          <w:sz w:val="22"/>
          <w:szCs w:val="22"/>
          <w:lang w:val="en-AU" w:eastAsia="en-AU"/>
        </w:rPr>
      </w:pPr>
      <w:r>
        <w:rPr>
          <w:rFonts w:asciiTheme="minorHAnsi" w:hAnsiTheme="minorHAnsi" w:cstheme="minorHAnsi"/>
          <w:bCs/>
          <w:noProof/>
          <w:sz w:val="22"/>
          <w:szCs w:val="22"/>
          <w:lang w:val="en-AU" w:eastAsia="en-AU"/>
        </w:rPr>
        <w:drawing>
          <wp:inline distT="0" distB="0" distL="0" distR="0" wp14:anchorId="6FEA4194" wp14:editId="08E2B9D0">
            <wp:extent cx="1906777" cy="6144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7041" cy="614562"/>
                    </a:xfrm>
                    <a:prstGeom prst="rect">
                      <a:avLst/>
                    </a:prstGeom>
                    <a:noFill/>
                    <a:ln>
                      <a:noFill/>
                    </a:ln>
                  </pic:spPr>
                </pic:pic>
              </a:graphicData>
            </a:graphic>
          </wp:inline>
        </w:drawing>
      </w:r>
    </w:p>
    <w:p w14:paraId="3D566261" w14:textId="77777777" w:rsidR="00B83CA5" w:rsidRPr="003D0798" w:rsidRDefault="00B83CA5" w:rsidP="00B83CA5">
      <w:pPr>
        <w:autoSpaceDE w:val="0"/>
        <w:autoSpaceDN w:val="0"/>
        <w:adjustRightInd w:val="0"/>
        <w:spacing w:line="276" w:lineRule="auto"/>
        <w:jc w:val="both"/>
        <w:rPr>
          <w:rFonts w:asciiTheme="minorHAnsi" w:hAnsiTheme="minorHAnsi" w:cstheme="minorHAnsi"/>
          <w:bCs/>
          <w:sz w:val="22"/>
          <w:szCs w:val="22"/>
          <w:lang w:val="en-AU" w:eastAsia="en-AU"/>
        </w:rPr>
      </w:pPr>
      <w:r>
        <w:rPr>
          <w:rFonts w:asciiTheme="minorHAnsi" w:hAnsiTheme="minorHAnsi" w:cstheme="minorHAnsi"/>
          <w:bCs/>
          <w:sz w:val="22"/>
          <w:szCs w:val="22"/>
          <w:lang w:val="en-AU" w:eastAsia="en-AU"/>
        </w:rPr>
        <w:t xml:space="preserve">Dr </w:t>
      </w:r>
      <w:r w:rsidRPr="003D0798">
        <w:rPr>
          <w:rFonts w:asciiTheme="minorHAnsi" w:hAnsiTheme="minorHAnsi" w:cstheme="minorHAnsi"/>
          <w:bCs/>
          <w:sz w:val="22"/>
          <w:szCs w:val="22"/>
          <w:lang w:val="en-AU" w:eastAsia="en-AU"/>
        </w:rPr>
        <w:t>Janette Young</w:t>
      </w:r>
    </w:p>
    <w:p w14:paraId="3608EB9F" w14:textId="77777777" w:rsidR="00B83CA5" w:rsidRPr="003D0798" w:rsidRDefault="00B83CA5" w:rsidP="00B83CA5">
      <w:pPr>
        <w:autoSpaceDE w:val="0"/>
        <w:autoSpaceDN w:val="0"/>
        <w:adjustRightInd w:val="0"/>
        <w:spacing w:line="276" w:lineRule="auto"/>
        <w:jc w:val="both"/>
        <w:rPr>
          <w:rFonts w:asciiTheme="minorHAnsi" w:hAnsiTheme="minorHAnsi" w:cstheme="minorHAnsi"/>
          <w:bCs/>
          <w:sz w:val="22"/>
          <w:szCs w:val="22"/>
          <w:lang w:val="en-AU" w:eastAsia="en-AU"/>
        </w:rPr>
      </w:pPr>
      <w:r w:rsidRPr="003D0798">
        <w:rPr>
          <w:rFonts w:asciiTheme="minorHAnsi" w:hAnsiTheme="minorHAnsi" w:cstheme="minorHAnsi"/>
          <w:bCs/>
          <w:sz w:val="22"/>
          <w:szCs w:val="22"/>
          <w:lang w:val="en-AU" w:eastAsia="en-AU"/>
        </w:rPr>
        <w:t>President, AHPA (SA)</w:t>
      </w:r>
    </w:p>
    <w:p w14:paraId="0F440F14" w14:textId="77777777" w:rsidR="00B83CA5" w:rsidRDefault="00B83CA5" w:rsidP="00B83CA5"/>
    <w:p w14:paraId="41031D5A" w14:textId="77777777" w:rsidR="007A16AC" w:rsidRDefault="007A16AC" w:rsidP="007A16AC">
      <w:pPr>
        <w:rPr>
          <w:rFonts w:asciiTheme="minorHAnsi" w:hAnsiTheme="minorHAnsi" w:cstheme="minorHAnsi"/>
          <w:b/>
          <w:bCs/>
          <w:sz w:val="22"/>
          <w:szCs w:val="22"/>
          <w:lang w:val="en-AU" w:eastAsia="en-AU"/>
        </w:rPr>
      </w:pPr>
    </w:p>
    <w:p w14:paraId="2F89CA2E" w14:textId="77777777" w:rsidR="007A16AC" w:rsidRDefault="007A16AC" w:rsidP="007A16AC">
      <w:pPr>
        <w:rPr>
          <w:rFonts w:asciiTheme="minorHAnsi" w:hAnsiTheme="minorHAnsi" w:cstheme="minorHAnsi"/>
          <w:b/>
          <w:bCs/>
          <w:sz w:val="22"/>
          <w:szCs w:val="22"/>
          <w:lang w:val="en-AU" w:eastAsia="en-AU"/>
        </w:rPr>
      </w:pPr>
    </w:p>
    <w:p w14:paraId="541E214C" w14:textId="77777777" w:rsidR="009B62E7" w:rsidRDefault="009B62E7">
      <w:pPr>
        <w:rPr>
          <w:rFonts w:asciiTheme="minorHAnsi" w:hAnsiTheme="minorHAnsi" w:cstheme="minorHAnsi"/>
          <w:b/>
          <w:bCs/>
          <w:sz w:val="22"/>
          <w:szCs w:val="22"/>
          <w:lang w:val="en-AU" w:eastAsia="en-AU"/>
        </w:rPr>
      </w:pPr>
      <w:r>
        <w:rPr>
          <w:rFonts w:asciiTheme="minorHAnsi" w:hAnsiTheme="minorHAnsi" w:cstheme="minorHAnsi"/>
          <w:b/>
          <w:bCs/>
          <w:sz w:val="22"/>
          <w:szCs w:val="22"/>
          <w:lang w:val="en-AU" w:eastAsia="en-AU"/>
        </w:rPr>
        <w:br w:type="page"/>
      </w:r>
    </w:p>
    <w:p w14:paraId="6F9FF6A3" w14:textId="77777777" w:rsidR="00B43A4C" w:rsidRDefault="00B43A4C" w:rsidP="007A16AC">
      <w:pPr>
        <w:rPr>
          <w:rFonts w:asciiTheme="minorHAnsi" w:hAnsiTheme="minorHAnsi" w:cstheme="minorHAnsi"/>
          <w:b/>
          <w:bCs/>
          <w:sz w:val="22"/>
          <w:szCs w:val="22"/>
          <w:lang w:val="en-AU" w:eastAsia="en-AU"/>
        </w:rPr>
      </w:pPr>
    </w:p>
    <w:p w14:paraId="22F0519A" w14:textId="77777777" w:rsidR="00724696" w:rsidRPr="007A16AC" w:rsidRDefault="00361556" w:rsidP="007A16AC">
      <w:pPr>
        <w:rPr>
          <w:rFonts w:asciiTheme="minorHAnsi" w:hAnsiTheme="minorHAnsi" w:cstheme="minorHAnsi"/>
          <w:b/>
          <w:bCs/>
          <w:sz w:val="22"/>
          <w:szCs w:val="22"/>
          <w:lang w:val="en-AU" w:eastAsia="en-AU"/>
        </w:rPr>
      </w:pPr>
      <w:r w:rsidRPr="003D0798">
        <w:rPr>
          <w:rFonts w:asciiTheme="minorHAnsi" w:hAnsiTheme="minorHAnsi" w:cstheme="minorHAnsi"/>
          <w:b/>
          <w:bCs/>
          <w:sz w:val="22"/>
          <w:szCs w:val="22"/>
          <w:lang w:val="en-AU" w:eastAsia="en-AU"/>
        </w:rPr>
        <w:t>Secretary Report</w:t>
      </w:r>
      <w:r w:rsidR="0065420B" w:rsidRPr="003D0798">
        <w:rPr>
          <w:rFonts w:asciiTheme="minorHAnsi" w:hAnsiTheme="minorHAnsi" w:cstheme="minorHAnsi"/>
          <w:b/>
          <w:bCs/>
          <w:sz w:val="22"/>
          <w:szCs w:val="22"/>
          <w:lang w:val="en-AU" w:eastAsia="en-AU"/>
        </w:rPr>
        <w:t>s</w:t>
      </w:r>
      <w:r w:rsidRPr="003D0798">
        <w:rPr>
          <w:rFonts w:asciiTheme="minorHAnsi" w:hAnsiTheme="minorHAnsi" w:cstheme="minorHAnsi"/>
          <w:b/>
          <w:bCs/>
          <w:sz w:val="22"/>
          <w:szCs w:val="22"/>
          <w:lang w:val="en-AU" w:eastAsia="en-AU"/>
        </w:rPr>
        <w:t xml:space="preserve"> –Karen Garrett</w:t>
      </w:r>
      <w:r w:rsidR="003947D2">
        <w:rPr>
          <w:rFonts w:asciiTheme="minorHAnsi" w:hAnsiTheme="minorHAnsi" w:cstheme="minorHAnsi"/>
          <w:b/>
          <w:bCs/>
          <w:sz w:val="22"/>
          <w:szCs w:val="22"/>
          <w:lang w:val="en-AU" w:eastAsia="en-AU"/>
        </w:rPr>
        <w:t xml:space="preserve"> </w:t>
      </w:r>
      <w:r w:rsidR="0065420B" w:rsidRPr="003D0798">
        <w:rPr>
          <w:rFonts w:asciiTheme="minorHAnsi" w:hAnsiTheme="minorHAnsi" w:cstheme="minorHAnsi"/>
          <w:b/>
          <w:bCs/>
          <w:sz w:val="22"/>
          <w:szCs w:val="22"/>
          <w:lang w:val="en-AU" w:eastAsia="en-AU"/>
        </w:rPr>
        <w:t>&amp;</w:t>
      </w:r>
      <w:r w:rsidR="003947D2">
        <w:rPr>
          <w:rFonts w:asciiTheme="minorHAnsi" w:hAnsiTheme="minorHAnsi" w:cstheme="minorHAnsi"/>
          <w:b/>
          <w:bCs/>
          <w:sz w:val="22"/>
          <w:szCs w:val="22"/>
          <w:lang w:val="en-AU" w:eastAsia="en-AU"/>
        </w:rPr>
        <w:t xml:space="preserve"> </w:t>
      </w:r>
      <w:r w:rsidR="00B83CA5">
        <w:rPr>
          <w:rFonts w:asciiTheme="minorHAnsi" w:hAnsiTheme="minorHAnsi" w:cstheme="minorHAnsi"/>
          <w:b/>
          <w:bCs/>
          <w:sz w:val="22"/>
          <w:szCs w:val="22"/>
          <w:lang w:val="en-AU" w:eastAsia="en-AU"/>
        </w:rPr>
        <w:t xml:space="preserve">Annabel Axford </w:t>
      </w:r>
      <w:r w:rsidR="00B83CA5" w:rsidRPr="007A16AC">
        <w:rPr>
          <w:rFonts w:asciiTheme="minorHAnsi" w:hAnsiTheme="minorHAnsi" w:cstheme="minorHAnsi"/>
          <w:b/>
          <w:sz w:val="22"/>
          <w:szCs w:val="22"/>
          <w:lang w:val="en-AU" w:eastAsia="en-AU"/>
        </w:rPr>
        <w:t>with students Emma Winen and Emma Barry</w:t>
      </w:r>
    </w:p>
    <w:p w14:paraId="7877577C" w14:textId="77777777" w:rsidR="007247A5" w:rsidRDefault="007247A5" w:rsidP="003D0798">
      <w:pPr>
        <w:autoSpaceDE w:val="0"/>
        <w:autoSpaceDN w:val="0"/>
        <w:adjustRightInd w:val="0"/>
        <w:spacing w:line="276" w:lineRule="auto"/>
        <w:jc w:val="both"/>
        <w:rPr>
          <w:rFonts w:asciiTheme="minorHAnsi" w:hAnsiTheme="minorHAnsi" w:cstheme="minorHAnsi"/>
          <w:sz w:val="22"/>
          <w:szCs w:val="22"/>
          <w:u w:val="single"/>
          <w:lang w:val="en-AU" w:eastAsia="en-AU"/>
        </w:rPr>
      </w:pPr>
    </w:p>
    <w:p w14:paraId="15642862" w14:textId="77777777" w:rsidR="00724696" w:rsidRPr="00107A5D" w:rsidRDefault="00724696" w:rsidP="003D0798">
      <w:pPr>
        <w:autoSpaceDE w:val="0"/>
        <w:autoSpaceDN w:val="0"/>
        <w:adjustRightInd w:val="0"/>
        <w:spacing w:line="276" w:lineRule="auto"/>
        <w:jc w:val="both"/>
        <w:rPr>
          <w:rFonts w:asciiTheme="minorHAnsi" w:hAnsiTheme="minorHAnsi" w:cstheme="minorHAnsi"/>
          <w:b/>
          <w:sz w:val="22"/>
          <w:szCs w:val="22"/>
          <w:u w:val="single"/>
          <w:lang w:val="en-AU" w:eastAsia="en-AU"/>
        </w:rPr>
      </w:pPr>
      <w:r w:rsidRPr="00107A5D">
        <w:rPr>
          <w:rFonts w:asciiTheme="minorHAnsi" w:hAnsiTheme="minorHAnsi" w:cstheme="minorHAnsi"/>
          <w:b/>
          <w:sz w:val="22"/>
          <w:szCs w:val="22"/>
          <w:u w:val="single"/>
          <w:lang w:val="en-AU" w:eastAsia="en-AU"/>
        </w:rPr>
        <w:t xml:space="preserve">Correspondence </w:t>
      </w:r>
      <w:r w:rsidR="000F7430" w:rsidRPr="00107A5D">
        <w:rPr>
          <w:rFonts w:asciiTheme="minorHAnsi" w:hAnsiTheme="minorHAnsi" w:cstheme="minorHAnsi"/>
          <w:b/>
          <w:sz w:val="22"/>
          <w:szCs w:val="22"/>
          <w:u w:val="single"/>
          <w:lang w:val="en-AU" w:eastAsia="en-AU"/>
        </w:rPr>
        <w:t xml:space="preserve">Secretary </w:t>
      </w:r>
      <w:r w:rsidRPr="00107A5D">
        <w:rPr>
          <w:rFonts w:asciiTheme="minorHAnsi" w:hAnsiTheme="minorHAnsi" w:cstheme="minorHAnsi"/>
          <w:b/>
          <w:sz w:val="22"/>
          <w:szCs w:val="22"/>
          <w:u w:val="single"/>
          <w:lang w:val="en-AU" w:eastAsia="en-AU"/>
        </w:rPr>
        <w:t>–Karen Garrett</w:t>
      </w:r>
    </w:p>
    <w:p w14:paraId="3E6E06A7" w14:textId="77777777" w:rsidR="007A16AC" w:rsidRPr="003D0798" w:rsidRDefault="007A16AC" w:rsidP="003D0798">
      <w:pPr>
        <w:autoSpaceDE w:val="0"/>
        <w:autoSpaceDN w:val="0"/>
        <w:adjustRightInd w:val="0"/>
        <w:spacing w:line="276" w:lineRule="auto"/>
        <w:jc w:val="both"/>
        <w:rPr>
          <w:rFonts w:asciiTheme="minorHAnsi" w:hAnsiTheme="minorHAnsi" w:cstheme="minorHAnsi"/>
          <w:sz w:val="22"/>
          <w:szCs w:val="22"/>
          <w:u w:val="single"/>
          <w:lang w:val="en-AU" w:eastAsia="en-AU"/>
        </w:rPr>
      </w:pPr>
    </w:p>
    <w:p w14:paraId="1E020059" w14:textId="77777777" w:rsidR="00465B86" w:rsidRDefault="00465B86" w:rsidP="003D0798">
      <w:pPr>
        <w:spacing w:line="276" w:lineRule="auto"/>
        <w:jc w:val="both"/>
        <w:rPr>
          <w:rFonts w:asciiTheme="minorHAnsi" w:hAnsiTheme="minorHAnsi" w:cstheme="minorHAnsi"/>
          <w:color w:val="000000"/>
          <w:sz w:val="22"/>
          <w:szCs w:val="22"/>
          <w:lang w:val="en-AU" w:eastAsia="en-AU"/>
        </w:rPr>
      </w:pPr>
      <w:r w:rsidRPr="003D0798">
        <w:rPr>
          <w:rFonts w:asciiTheme="minorHAnsi" w:hAnsiTheme="minorHAnsi" w:cstheme="minorHAnsi"/>
          <w:color w:val="000000"/>
          <w:sz w:val="22"/>
          <w:szCs w:val="22"/>
          <w:lang w:val="en-AU" w:eastAsia="en-AU"/>
        </w:rPr>
        <w:t>The Correspondence Secretary is responsible for receiving, sourcing and distributing information from other organisations that may be relevant to the South Australian members such as upcoming events and employment opportunities. The Correspondence Secretary is also responsible for keeping members informed of events being facilitated by the SA Executive Committee along with relevant information from the Committee. The role also involves responding to enquiries from members and liaising with the National Secretariat as well as maintaining website content.</w:t>
      </w:r>
    </w:p>
    <w:p w14:paraId="4DD41B57" w14:textId="77777777" w:rsidR="000F7430" w:rsidRPr="008B3C6A" w:rsidRDefault="000F7430" w:rsidP="003D0798">
      <w:pPr>
        <w:spacing w:line="276" w:lineRule="auto"/>
        <w:jc w:val="both"/>
        <w:rPr>
          <w:rFonts w:asciiTheme="minorHAnsi" w:hAnsiTheme="minorHAnsi" w:cstheme="minorHAnsi"/>
          <w:color w:val="000000"/>
          <w:sz w:val="16"/>
          <w:szCs w:val="16"/>
          <w:lang w:val="en-AU" w:eastAsia="en-AU"/>
        </w:rPr>
      </w:pPr>
    </w:p>
    <w:p w14:paraId="5D29BD9B" w14:textId="77777777" w:rsidR="000F7430" w:rsidRDefault="000F7430" w:rsidP="003D0798">
      <w:pPr>
        <w:spacing w:line="276" w:lineRule="auto"/>
        <w:jc w:val="both"/>
        <w:rPr>
          <w:rFonts w:asciiTheme="minorHAnsi" w:hAnsiTheme="minorHAnsi" w:cstheme="minorHAnsi"/>
          <w:color w:val="000000"/>
          <w:sz w:val="22"/>
          <w:szCs w:val="22"/>
          <w:lang w:val="en-AU" w:eastAsia="en-AU"/>
        </w:rPr>
      </w:pPr>
      <w:r>
        <w:rPr>
          <w:rFonts w:asciiTheme="minorHAnsi" w:hAnsiTheme="minorHAnsi" w:cstheme="minorHAnsi"/>
          <w:color w:val="000000"/>
          <w:sz w:val="22"/>
          <w:szCs w:val="22"/>
          <w:lang w:val="en-AU" w:eastAsia="en-AU"/>
        </w:rPr>
        <w:t xml:space="preserve">This year, I had the fantastic support of the UniSA student team in the development and collation of the monthly e-bulletin.  I would like to thank them for their support during the year and I hope they found the experience valuable. </w:t>
      </w:r>
    </w:p>
    <w:p w14:paraId="255BDDD1" w14:textId="77777777" w:rsidR="007A16AC" w:rsidRPr="008B3C6A" w:rsidRDefault="007A16AC" w:rsidP="003D0798">
      <w:pPr>
        <w:spacing w:line="276" w:lineRule="auto"/>
        <w:jc w:val="both"/>
        <w:rPr>
          <w:rFonts w:asciiTheme="minorHAnsi" w:hAnsiTheme="minorHAnsi" w:cstheme="minorHAnsi"/>
          <w:color w:val="000000"/>
          <w:sz w:val="16"/>
          <w:szCs w:val="16"/>
          <w:lang w:val="en-AU" w:eastAsia="en-AU"/>
        </w:rPr>
      </w:pPr>
    </w:p>
    <w:p w14:paraId="50597417" w14:textId="77777777" w:rsidR="000F7430" w:rsidRDefault="000F7430" w:rsidP="003D0798">
      <w:pPr>
        <w:spacing w:line="276" w:lineRule="auto"/>
        <w:jc w:val="both"/>
        <w:rPr>
          <w:rFonts w:asciiTheme="minorHAnsi" w:hAnsiTheme="minorHAnsi" w:cstheme="minorHAnsi"/>
          <w:color w:val="000000"/>
          <w:sz w:val="22"/>
          <w:szCs w:val="22"/>
          <w:lang w:val="en-AU" w:eastAsia="en-AU"/>
        </w:rPr>
      </w:pPr>
      <w:r>
        <w:rPr>
          <w:rFonts w:asciiTheme="minorHAnsi" w:hAnsiTheme="minorHAnsi" w:cstheme="minorHAnsi"/>
          <w:color w:val="000000"/>
          <w:sz w:val="22"/>
          <w:szCs w:val="22"/>
          <w:lang w:val="en-AU" w:eastAsia="en-AU"/>
        </w:rPr>
        <w:t>Toward the end of the year, Alex Jackson came on board to support me in this role as I look to transition the role over to him for next year. With some big changes personally and professionally, the time is right to hand this over to someone with greater capacity than I currently have to offer. This has led to the development of a number of templates and the start of a Tool Kit that can be used by people who take on this position in the future.</w:t>
      </w:r>
    </w:p>
    <w:p w14:paraId="12C7760B" w14:textId="77777777" w:rsidR="007A16AC" w:rsidRPr="008B3C6A" w:rsidRDefault="007A16AC" w:rsidP="003D0798">
      <w:pPr>
        <w:spacing w:line="276" w:lineRule="auto"/>
        <w:jc w:val="both"/>
        <w:rPr>
          <w:rFonts w:asciiTheme="minorHAnsi" w:hAnsiTheme="minorHAnsi" w:cstheme="minorHAnsi"/>
          <w:color w:val="000000"/>
          <w:sz w:val="16"/>
          <w:szCs w:val="16"/>
          <w:lang w:val="en-AU" w:eastAsia="en-AU"/>
        </w:rPr>
      </w:pPr>
    </w:p>
    <w:p w14:paraId="090835C1" w14:textId="77777777" w:rsidR="00465B86" w:rsidRPr="003D0798" w:rsidRDefault="000F7430" w:rsidP="003D0798">
      <w:pPr>
        <w:spacing w:line="276" w:lineRule="auto"/>
        <w:jc w:val="both"/>
        <w:rPr>
          <w:rFonts w:asciiTheme="minorHAnsi" w:hAnsiTheme="minorHAnsi" w:cstheme="minorHAnsi"/>
          <w:color w:val="000000"/>
          <w:sz w:val="22"/>
          <w:szCs w:val="22"/>
          <w:lang w:val="en-AU" w:eastAsia="en-AU"/>
        </w:rPr>
      </w:pPr>
      <w:r>
        <w:rPr>
          <w:rFonts w:asciiTheme="minorHAnsi" w:hAnsiTheme="minorHAnsi" w:cstheme="minorHAnsi"/>
          <w:color w:val="000000"/>
          <w:sz w:val="22"/>
          <w:szCs w:val="22"/>
          <w:lang w:val="en-AU" w:eastAsia="en-AU"/>
        </w:rPr>
        <w:t xml:space="preserve">In </w:t>
      </w:r>
      <w:r w:rsidR="003947D2">
        <w:rPr>
          <w:rFonts w:asciiTheme="minorHAnsi" w:hAnsiTheme="minorHAnsi" w:cstheme="minorHAnsi"/>
          <w:color w:val="000000"/>
          <w:sz w:val="22"/>
          <w:szCs w:val="22"/>
          <w:lang w:val="en-AU" w:eastAsia="en-AU"/>
        </w:rPr>
        <w:t>2014</w:t>
      </w:r>
      <w:r>
        <w:rPr>
          <w:rFonts w:asciiTheme="minorHAnsi" w:hAnsiTheme="minorHAnsi" w:cstheme="minorHAnsi"/>
          <w:color w:val="000000"/>
          <w:sz w:val="22"/>
          <w:szCs w:val="22"/>
          <w:lang w:val="en-AU" w:eastAsia="en-AU"/>
        </w:rPr>
        <w:t>, Alex will be endeavouring to find more ways to connect with members through the use of the AHPA website and social media. We want to get better at providing you with information, job opportunities and events before they become irrelevant.</w:t>
      </w:r>
      <w:r w:rsidR="00465B86" w:rsidRPr="003D0798">
        <w:rPr>
          <w:rFonts w:asciiTheme="minorHAnsi" w:hAnsiTheme="minorHAnsi" w:cstheme="minorHAnsi"/>
          <w:color w:val="000000"/>
          <w:sz w:val="22"/>
          <w:szCs w:val="22"/>
          <w:lang w:val="en-AU" w:eastAsia="en-AU"/>
        </w:rPr>
        <w:t> </w:t>
      </w:r>
    </w:p>
    <w:p w14:paraId="1B02D19B" w14:textId="77777777" w:rsidR="007A16AC" w:rsidRPr="008B3C6A" w:rsidRDefault="007A16AC" w:rsidP="003D0798">
      <w:pPr>
        <w:spacing w:line="276" w:lineRule="auto"/>
        <w:jc w:val="both"/>
        <w:rPr>
          <w:rFonts w:asciiTheme="minorHAnsi" w:hAnsiTheme="minorHAnsi" w:cstheme="minorHAnsi"/>
          <w:color w:val="000000"/>
          <w:sz w:val="16"/>
          <w:szCs w:val="16"/>
          <w:lang w:val="en-AU" w:eastAsia="en-AU"/>
        </w:rPr>
      </w:pPr>
    </w:p>
    <w:p w14:paraId="562FEC64" w14:textId="77777777" w:rsidR="007A16AC" w:rsidRPr="003D0798" w:rsidRDefault="00494CCF" w:rsidP="003D0798">
      <w:pPr>
        <w:spacing w:line="276" w:lineRule="auto"/>
        <w:jc w:val="both"/>
        <w:rPr>
          <w:rFonts w:asciiTheme="minorHAnsi" w:hAnsiTheme="minorHAnsi" w:cstheme="minorHAnsi"/>
          <w:color w:val="000000"/>
          <w:sz w:val="22"/>
          <w:szCs w:val="22"/>
          <w:lang w:val="en-AU" w:eastAsia="en-AU"/>
        </w:rPr>
      </w:pPr>
      <w:r w:rsidRPr="003D0798">
        <w:rPr>
          <w:rFonts w:asciiTheme="minorHAnsi" w:hAnsiTheme="minorHAnsi" w:cstheme="minorHAnsi"/>
          <w:color w:val="000000"/>
          <w:sz w:val="22"/>
          <w:szCs w:val="22"/>
          <w:lang w:val="en-AU" w:eastAsia="en-AU"/>
        </w:rPr>
        <w:t>The e-bulletin continued to be distributed monthly during 201</w:t>
      </w:r>
      <w:r w:rsidR="000F7430">
        <w:rPr>
          <w:rFonts w:asciiTheme="minorHAnsi" w:hAnsiTheme="minorHAnsi" w:cstheme="minorHAnsi"/>
          <w:color w:val="000000"/>
          <w:sz w:val="22"/>
          <w:szCs w:val="22"/>
          <w:lang w:val="en-AU" w:eastAsia="en-AU"/>
        </w:rPr>
        <w:t>3</w:t>
      </w:r>
      <w:r w:rsidRPr="003D0798">
        <w:rPr>
          <w:rFonts w:asciiTheme="minorHAnsi" w:hAnsiTheme="minorHAnsi" w:cstheme="minorHAnsi"/>
          <w:color w:val="000000"/>
          <w:sz w:val="22"/>
          <w:szCs w:val="22"/>
          <w:lang w:val="en-AU" w:eastAsia="en-AU"/>
        </w:rPr>
        <w:t>, with a new look template used to allow members to find out more information in areas of particular interest.</w:t>
      </w:r>
    </w:p>
    <w:p w14:paraId="078CA44E" w14:textId="77777777" w:rsidR="007A16AC" w:rsidRPr="008B3C6A" w:rsidRDefault="007A16AC" w:rsidP="003D0798">
      <w:pPr>
        <w:spacing w:line="276" w:lineRule="auto"/>
        <w:jc w:val="both"/>
        <w:rPr>
          <w:rFonts w:asciiTheme="minorHAnsi" w:hAnsiTheme="minorHAnsi" w:cstheme="minorHAnsi"/>
          <w:bCs/>
          <w:color w:val="000000"/>
          <w:sz w:val="16"/>
          <w:szCs w:val="16"/>
          <w:lang w:val="en-AU" w:eastAsia="en-AU"/>
        </w:rPr>
      </w:pPr>
    </w:p>
    <w:p w14:paraId="3987EDFF" w14:textId="77777777" w:rsidR="00465B86" w:rsidRPr="003D0798" w:rsidRDefault="00465B86" w:rsidP="003D0798">
      <w:pPr>
        <w:spacing w:line="276" w:lineRule="auto"/>
        <w:jc w:val="both"/>
        <w:rPr>
          <w:rFonts w:asciiTheme="minorHAnsi" w:hAnsiTheme="minorHAnsi" w:cstheme="minorHAnsi"/>
          <w:color w:val="000000"/>
          <w:sz w:val="22"/>
          <w:szCs w:val="22"/>
          <w:lang w:val="en-AU" w:eastAsia="en-AU"/>
        </w:rPr>
      </w:pPr>
      <w:r w:rsidRPr="003D0798">
        <w:rPr>
          <w:rFonts w:asciiTheme="minorHAnsi" w:hAnsiTheme="minorHAnsi" w:cstheme="minorHAnsi"/>
          <w:bCs/>
          <w:color w:val="000000"/>
          <w:sz w:val="22"/>
          <w:szCs w:val="22"/>
          <w:lang w:val="en-AU" w:eastAsia="en-AU"/>
        </w:rPr>
        <w:t>Recommendation</w:t>
      </w:r>
      <w:r w:rsidR="00494CCF" w:rsidRPr="003D0798">
        <w:rPr>
          <w:rFonts w:asciiTheme="minorHAnsi" w:hAnsiTheme="minorHAnsi" w:cstheme="minorHAnsi"/>
          <w:bCs/>
          <w:color w:val="000000"/>
          <w:sz w:val="22"/>
          <w:szCs w:val="22"/>
          <w:lang w:val="en-AU" w:eastAsia="en-AU"/>
        </w:rPr>
        <w:t>s</w:t>
      </w:r>
      <w:r w:rsidRPr="003D0798">
        <w:rPr>
          <w:rFonts w:asciiTheme="minorHAnsi" w:hAnsiTheme="minorHAnsi" w:cstheme="minorHAnsi"/>
          <w:bCs/>
          <w:color w:val="000000"/>
          <w:sz w:val="22"/>
          <w:szCs w:val="22"/>
          <w:lang w:val="en-AU" w:eastAsia="en-AU"/>
        </w:rPr>
        <w:t>:</w:t>
      </w:r>
    </w:p>
    <w:p w14:paraId="2EC2292D" w14:textId="77777777" w:rsidR="00494CCF" w:rsidRDefault="000F7430" w:rsidP="007A16AC">
      <w:pPr>
        <w:pStyle w:val="ListParagraph"/>
        <w:numPr>
          <w:ilvl w:val="0"/>
          <w:numId w:val="25"/>
        </w:numPr>
        <w:spacing w:line="276" w:lineRule="auto"/>
        <w:ind w:hanging="76"/>
        <w:jc w:val="both"/>
        <w:rPr>
          <w:rFonts w:asciiTheme="minorHAnsi" w:hAnsiTheme="minorHAnsi" w:cstheme="minorHAnsi"/>
          <w:color w:val="000000"/>
          <w:sz w:val="22"/>
          <w:szCs w:val="22"/>
          <w:lang w:val="en-AU" w:eastAsia="en-AU"/>
        </w:rPr>
      </w:pPr>
      <w:r>
        <w:rPr>
          <w:rFonts w:asciiTheme="minorHAnsi" w:hAnsiTheme="minorHAnsi" w:cstheme="minorHAnsi"/>
          <w:color w:val="000000"/>
          <w:sz w:val="22"/>
          <w:szCs w:val="22"/>
          <w:lang w:val="en-AU" w:eastAsia="en-AU"/>
        </w:rPr>
        <w:t>Further investigate the use of social media to communicate the members</w:t>
      </w:r>
    </w:p>
    <w:p w14:paraId="69B27F82" w14:textId="77777777" w:rsidR="000F7430" w:rsidRDefault="000F7430" w:rsidP="007A16AC">
      <w:pPr>
        <w:pStyle w:val="ListParagraph"/>
        <w:numPr>
          <w:ilvl w:val="0"/>
          <w:numId w:val="25"/>
        </w:numPr>
        <w:spacing w:line="276" w:lineRule="auto"/>
        <w:ind w:hanging="76"/>
        <w:jc w:val="both"/>
        <w:rPr>
          <w:rFonts w:asciiTheme="minorHAnsi" w:hAnsiTheme="minorHAnsi" w:cstheme="minorHAnsi"/>
          <w:color w:val="000000"/>
          <w:sz w:val="22"/>
          <w:szCs w:val="22"/>
          <w:lang w:val="en-AU" w:eastAsia="en-AU"/>
        </w:rPr>
      </w:pPr>
      <w:r>
        <w:rPr>
          <w:rFonts w:asciiTheme="minorHAnsi" w:hAnsiTheme="minorHAnsi" w:cstheme="minorHAnsi"/>
          <w:color w:val="000000"/>
          <w:sz w:val="22"/>
          <w:szCs w:val="22"/>
          <w:lang w:val="en-AU" w:eastAsia="en-AU"/>
        </w:rPr>
        <w:t>Utilise the AHPA website as a way to connect with members and National Office</w:t>
      </w:r>
    </w:p>
    <w:p w14:paraId="7FD28819" w14:textId="77777777" w:rsidR="004E6F3C" w:rsidRPr="003D0798" w:rsidRDefault="004E6F3C" w:rsidP="007A16AC">
      <w:pPr>
        <w:pStyle w:val="ListParagraph"/>
        <w:numPr>
          <w:ilvl w:val="0"/>
          <w:numId w:val="25"/>
        </w:numPr>
        <w:spacing w:line="276" w:lineRule="auto"/>
        <w:ind w:hanging="76"/>
        <w:jc w:val="both"/>
        <w:rPr>
          <w:rFonts w:asciiTheme="minorHAnsi" w:hAnsiTheme="minorHAnsi" w:cstheme="minorHAnsi"/>
          <w:color w:val="000000"/>
          <w:sz w:val="22"/>
          <w:szCs w:val="22"/>
          <w:lang w:val="en-AU" w:eastAsia="en-AU"/>
        </w:rPr>
      </w:pPr>
      <w:r>
        <w:rPr>
          <w:rFonts w:asciiTheme="minorHAnsi" w:hAnsiTheme="minorHAnsi" w:cstheme="minorHAnsi"/>
          <w:color w:val="000000"/>
          <w:sz w:val="22"/>
          <w:szCs w:val="22"/>
          <w:lang w:val="en-AU" w:eastAsia="en-AU"/>
        </w:rPr>
        <w:t>Enable members to complete a survey at the AGM where members can provide feedback about the e-bulletin</w:t>
      </w:r>
    </w:p>
    <w:p w14:paraId="4ABC1A2C" w14:textId="77777777" w:rsidR="003D0798" w:rsidRPr="008B3C6A" w:rsidRDefault="003D0798" w:rsidP="003D0798">
      <w:pPr>
        <w:spacing w:line="276" w:lineRule="auto"/>
        <w:rPr>
          <w:rFonts w:asciiTheme="minorHAnsi" w:hAnsiTheme="minorHAnsi" w:cstheme="minorHAnsi"/>
          <w:color w:val="000000"/>
          <w:sz w:val="16"/>
          <w:szCs w:val="16"/>
          <w:lang w:val="en-AU" w:eastAsia="en-AU"/>
        </w:rPr>
      </w:pPr>
    </w:p>
    <w:p w14:paraId="2D44E3D3" w14:textId="77777777" w:rsidR="00465B86" w:rsidRPr="003D0798" w:rsidRDefault="00465B86" w:rsidP="003D0798">
      <w:pPr>
        <w:spacing w:line="276" w:lineRule="auto"/>
        <w:rPr>
          <w:rFonts w:asciiTheme="minorHAnsi" w:hAnsiTheme="minorHAnsi" w:cstheme="minorHAnsi"/>
          <w:color w:val="000000"/>
          <w:sz w:val="22"/>
          <w:szCs w:val="22"/>
          <w:lang w:val="en-AU" w:eastAsia="en-AU"/>
        </w:rPr>
      </w:pPr>
      <w:r w:rsidRPr="003D0798">
        <w:rPr>
          <w:rFonts w:asciiTheme="minorHAnsi" w:hAnsiTheme="minorHAnsi" w:cstheme="minorHAnsi"/>
          <w:color w:val="000000"/>
          <w:sz w:val="22"/>
          <w:szCs w:val="22"/>
          <w:lang w:val="en-AU" w:eastAsia="en-AU"/>
        </w:rPr>
        <w:t xml:space="preserve">The Correspondence Secretary also provides a membership update at Executive Committee meetings. </w:t>
      </w:r>
    </w:p>
    <w:p w14:paraId="46E4E753" w14:textId="77777777" w:rsidR="009B62E7" w:rsidRPr="003D0798" w:rsidRDefault="00465B86" w:rsidP="003D0798">
      <w:pPr>
        <w:spacing w:line="276" w:lineRule="auto"/>
        <w:rPr>
          <w:rFonts w:asciiTheme="minorHAnsi" w:hAnsiTheme="minorHAnsi" w:cstheme="minorHAnsi"/>
          <w:color w:val="000000"/>
          <w:sz w:val="22"/>
          <w:szCs w:val="22"/>
          <w:lang w:val="en-AU" w:eastAsia="en-AU"/>
        </w:rPr>
      </w:pPr>
      <w:r w:rsidRPr="003D0798">
        <w:rPr>
          <w:rFonts w:asciiTheme="minorHAnsi" w:hAnsiTheme="minorHAnsi" w:cstheme="minorHAnsi"/>
          <w:color w:val="000000"/>
          <w:sz w:val="22"/>
          <w:szCs w:val="22"/>
          <w:lang w:val="en-AU" w:eastAsia="en-AU"/>
        </w:rPr>
        <w:t xml:space="preserve">All new and renewed financial members in the SA branch between December </w:t>
      </w:r>
      <w:r w:rsidR="00552F04" w:rsidRPr="003D0798">
        <w:rPr>
          <w:rFonts w:asciiTheme="minorHAnsi" w:hAnsiTheme="minorHAnsi" w:cstheme="minorHAnsi"/>
          <w:color w:val="000000"/>
          <w:sz w:val="22"/>
          <w:szCs w:val="22"/>
          <w:lang w:val="en-AU" w:eastAsia="en-AU"/>
        </w:rPr>
        <w:t>201</w:t>
      </w:r>
      <w:r w:rsidR="00552F04">
        <w:rPr>
          <w:rFonts w:asciiTheme="minorHAnsi" w:hAnsiTheme="minorHAnsi" w:cstheme="minorHAnsi"/>
          <w:color w:val="000000"/>
          <w:sz w:val="22"/>
          <w:szCs w:val="22"/>
          <w:lang w:val="en-AU" w:eastAsia="en-AU"/>
        </w:rPr>
        <w:t>2</w:t>
      </w:r>
      <w:r w:rsidR="003947D2">
        <w:rPr>
          <w:rFonts w:asciiTheme="minorHAnsi" w:hAnsiTheme="minorHAnsi" w:cstheme="minorHAnsi"/>
          <w:color w:val="000000"/>
          <w:sz w:val="22"/>
          <w:szCs w:val="22"/>
          <w:lang w:val="en-AU" w:eastAsia="en-AU"/>
        </w:rPr>
        <w:t xml:space="preserve"> </w:t>
      </w:r>
      <w:r w:rsidRPr="003D0798">
        <w:rPr>
          <w:rFonts w:asciiTheme="minorHAnsi" w:hAnsiTheme="minorHAnsi" w:cstheme="minorHAnsi"/>
          <w:color w:val="000000"/>
          <w:sz w:val="22"/>
          <w:szCs w:val="22"/>
          <w:lang w:val="en-AU" w:eastAsia="en-AU"/>
        </w:rPr>
        <w:t xml:space="preserve">and </w:t>
      </w:r>
      <w:r w:rsidR="00552F04">
        <w:rPr>
          <w:rFonts w:asciiTheme="minorHAnsi" w:hAnsiTheme="minorHAnsi" w:cstheme="minorHAnsi"/>
          <w:color w:val="000000"/>
          <w:sz w:val="22"/>
          <w:szCs w:val="22"/>
          <w:lang w:val="en-AU" w:eastAsia="en-AU"/>
        </w:rPr>
        <w:t>November 2013</w:t>
      </w:r>
      <w:r w:rsidRPr="003D0798">
        <w:rPr>
          <w:rFonts w:asciiTheme="minorHAnsi" w:hAnsiTheme="minorHAnsi" w:cstheme="minorHAnsi"/>
          <w:color w:val="000000"/>
          <w:sz w:val="22"/>
          <w:szCs w:val="22"/>
          <w:lang w:val="en-AU" w:eastAsia="en-AU"/>
        </w:rPr>
        <w:t xml:space="preserve"> equated to </w:t>
      </w:r>
      <w:r w:rsidR="00552F04">
        <w:rPr>
          <w:rFonts w:asciiTheme="minorHAnsi" w:hAnsiTheme="minorHAnsi" w:cstheme="minorHAnsi"/>
          <w:color w:val="000000"/>
          <w:sz w:val="22"/>
          <w:szCs w:val="22"/>
          <w:lang w:val="en-AU" w:eastAsia="en-AU"/>
        </w:rPr>
        <w:t>88</w:t>
      </w:r>
      <w:r w:rsidR="00531FF0" w:rsidRPr="003D0798">
        <w:rPr>
          <w:rFonts w:asciiTheme="minorHAnsi" w:hAnsiTheme="minorHAnsi" w:cstheme="minorHAnsi"/>
          <w:color w:val="000000"/>
          <w:sz w:val="22"/>
          <w:szCs w:val="22"/>
          <w:lang w:val="en-AU" w:eastAsia="en-AU"/>
        </w:rPr>
        <w:t xml:space="preserve">. There has been </w:t>
      </w:r>
      <w:r w:rsidR="00552F04">
        <w:rPr>
          <w:rFonts w:asciiTheme="minorHAnsi" w:hAnsiTheme="minorHAnsi" w:cstheme="minorHAnsi"/>
          <w:color w:val="000000"/>
          <w:sz w:val="22"/>
          <w:szCs w:val="22"/>
          <w:lang w:val="en-AU" w:eastAsia="en-AU"/>
        </w:rPr>
        <w:t>a slight decrease in the number of full memberships and government organisation memberships while numbers in other areas have remained fairly constant.</w:t>
      </w:r>
    </w:p>
    <w:p w14:paraId="568B348A" w14:textId="77777777" w:rsidR="00465B86" w:rsidRPr="003D0798" w:rsidRDefault="00465B86" w:rsidP="003D0798">
      <w:pPr>
        <w:spacing w:line="276" w:lineRule="auto"/>
        <w:jc w:val="both"/>
        <w:rPr>
          <w:rFonts w:asciiTheme="minorHAnsi" w:hAnsiTheme="minorHAnsi" w:cstheme="minorHAnsi"/>
          <w:color w:val="000000"/>
          <w:sz w:val="22"/>
          <w:szCs w:val="22"/>
          <w:lang w:val="en-AU" w:eastAsia="en-AU"/>
        </w:rPr>
      </w:pPr>
    </w:p>
    <w:tbl>
      <w:tblPr>
        <w:tblW w:w="8805" w:type="dxa"/>
        <w:jc w:val="center"/>
        <w:tblCellMar>
          <w:left w:w="0" w:type="dxa"/>
          <w:right w:w="0" w:type="dxa"/>
        </w:tblCellMar>
        <w:tblLook w:val="04A0" w:firstRow="1" w:lastRow="0" w:firstColumn="1" w:lastColumn="0" w:noHBand="0" w:noVBand="1"/>
      </w:tblPr>
      <w:tblGrid>
        <w:gridCol w:w="6537"/>
        <w:gridCol w:w="1134"/>
        <w:gridCol w:w="1134"/>
      </w:tblGrid>
      <w:tr w:rsidR="00531FF0" w:rsidRPr="003D0798" w14:paraId="1147B801" w14:textId="77777777" w:rsidTr="00107A5D">
        <w:trPr>
          <w:jc w:val="center"/>
        </w:trPr>
        <w:tc>
          <w:tcPr>
            <w:tcW w:w="6537" w:type="dxa"/>
            <w:tcBorders>
              <w:top w:val="single" w:sz="8" w:space="0" w:color="4F81BD"/>
              <w:left w:val="single" w:sz="8" w:space="0" w:color="4F81BD"/>
              <w:bottom w:val="nil"/>
              <w:right w:val="nil"/>
            </w:tcBorders>
            <w:shd w:val="clear" w:color="auto" w:fill="4F81BD"/>
            <w:tcMar>
              <w:top w:w="0" w:type="dxa"/>
              <w:left w:w="108" w:type="dxa"/>
              <w:bottom w:w="0" w:type="dxa"/>
              <w:right w:w="108" w:type="dxa"/>
            </w:tcMar>
            <w:hideMark/>
          </w:tcPr>
          <w:p w14:paraId="356B86B9" w14:textId="77777777" w:rsidR="00531FF0" w:rsidRPr="003D0798" w:rsidRDefault="00531FF0" w:rsidP="003D0798">
            <w:pPr>
              <w:spacing w:line="276" w:lineRule="auto"/>
              <w:rPr>
                <w:rFonts w:asciiTheme="minorHAnsi" w:hAnsiTheme="minorHAnsi" w:cstheme="minorHAnsi"/>
                <w:lang w:val="en-AU" w:eastAsia="en-AU"/>
              </w:rPr>
            </w:pPr>
            <w:r w:rsidRPr="003D0798">
              <w:rPr>
                <w:rFonts w:asciiTheme="minorHAnsi" w:hAnsiTheme="minorHAnsi" w:cstheme="minorHAnsi"/>
                <w:b/>
                <w:bCs/>
                <w:color w:val="FFFFFF"/>
                <w:sz w:val="22"/>
                <w:szCs w:val="22"/>
                <w:lang w:val="en-AU" w:eastAsia="en-AU"/>
              </w:rPr>
              <w:t>Membership Type</w:t>
            </w:r>
          </w:p>
        </w:tc>
        <w:tc>
          <w:tcPr>
            <w:tcW w:w="1134" w:type="dxa"/>
            <w:tcBorders>
              <w:top w:val="single" w:sz="8" w:space="0" w:color="4F81BD"/>
              <w:left w:val="nil"/>
              <w:bottom w:val="nil"/>
              <w:right w:val="single" w:sz="8" w:space="0" w:color="4F81BD"/>
            </w:tcBorders>
            <w:shd w:val="clear" w:color="auto" w:fill="4F81BD"/>
            <w:tcMar>
              <w:top w:w="0" w:type="dxa"/>
              <w:left w:w="108" w:type="dxa"/>
              <w:bottom w:w="0" w:type="dxa"/>
              <w:right w:w="108" w:type="dxa"/>
            </w:tcMar>
            <w:hideMark/>
          </w:tcPr>
          <w:p w14:paraId="791C32F5" w14:textId="77777777" w:rsidR="00531FF0" w:rsidRPr="003D0798" w:rsidRDefault="00531FF0" w:rsidP="00107A5D">
            <w:pPr>
              <w:spacing w:line="276" w:lineRule="auto"/>
              <w:jc w:val="center"/>
              <w:rPr>
                <w:rFonts w:asciiTheme="minorHAnsi" w:hAnsiTheme="minorHAnsi" w:cstheme="minorHAnsi"/>
                <w:lang w:val="en-AU" w:eastAsia="en-AU"/>
              </w:rPr>
            </w:pPr>
            <w:r w:rsidRPr="003D0798">
              <w:rPr>
                <w:rFonts w:asciiTheme="minorHAnsi" w:hAnsiTheme="minorHAnsi" w:cstheme="minorHAnsi"/>
                <w:b/>
                <w:bCs/>
                <w:color w:val="FFFFFF"/>
                <w:sz w:val="22"/>
                <w:szCs w:val="22"/>
                <w:lang w:val="en-AU" w:eastAsia="en-AU"/>
              </w:rPr>
              <w:t>201</w:t>
            </w:r>
            <w:r w:rsidR="000F7430">
              <w:rPr>
                <w:rFonts w:asciiTheme="minorHAnsi" w:hAnsiTheme="minorHAnsi" w:cstheme="minorHAnsi"/>
                <w:b/>
                <w:bCs/>
                <w:color w:val="FFFFFF"/>
                <w:sz w:val="22"/>
                <w:szCs w:val="22"/>
                <w:lang w:val="en-AU" w:eastAsia="en-AU"/>
              </w:rPr>
              <w:t>2</w:t>
            </w:r>
          </w:p>
        </w:tc>
        <w:tc>
          <w:tcPr>
            <w:tcW w:w="1134" w:type="dxa"/>
            <w:tcBorders>
              <w:top w:val="single" w:sz="8" w:space="0" w:color="4F81BD"/>
              <w:left w:val="nil"/>
              <w:bottom w:val="nil"/>
              <w:right w:val="single" w:sz="8" w:space="0" w:color="4F81BD"/>
            </w:tcBorders>
            <w:shd w:val="clear" w:color="auto" w:fill="4F81BD"/>
          </w:tcPr>
          <w:p w14:paraId="49DBD358" w14:textId="77777777" w:rsidR="00531FF0" w:rsidRPr="003D0798" w:rsidRDefault="00531FF0" w:rsidP="00107A5D">
            <w:pPr>
              <w:spacing w:line="276" w:lineRule="auto"/>
              <w:jc w:val="center"/>
              <w:rPr>
                <w:rFonts w:asciiTheme="minorHAnsi" w:hAnsiTheme="minorHAnsi" w:cstheme="minorHAnsi"/>
                <w:b/>
                <w:bCs/>
                <w:color w:val="FFFFFF"/>
                <w:lang w:val="en-AU" w:eastAsia="en-AU"/>
              </w:rPr>
            </w:pPr>
            <w:r w:rsidRPr="003D0798">
              <w:rPr>
                <w:rFonts w:asciiTheme="minorHAnsi" w:hAnsiTheme="minorHAnsi" w:cstheme="minorHAnsi"/>
                <w:b/>
                <w:bCs/>
                <w:color w:val="FFFFFF"/>
                <w:sz w:val="22"/>
                <w:szCs w:val="22"/>
                <w:lang w:val="en-AU" w:eastAsia="en-AU"/>
              </w:rPr>
              <w:t>201</w:t>
            </w:r>
            <w:r w:rsidR="000F7430">
              <w:rPr>
                <w:rFonts w:asciiTheme="minorHAnsi" w:hAnsiTheme="minorHAnsi" w:cstheme="minorHAnsi"/>
                <w:b/>
                <w:bCs/>
                <w:color w:val="FFFFFF"/>
                <w:sz w:val="22"/>
                <w:szCs w:val="22"/>
                <w:lang w:val="en-AU" w:eastAsia="en-AU"/>
              </w:rPr>
              <w:t>3</w:t>
            </w:r>
          </w:p>
        </w:tc>
      </w:tr>
      <w:tr w:rsidR="00531FF0" w:rsidRPr="003D0798" w14:paraId="79AFB41D" w14:textId="77777777" w:rsidTr="00107A5D">
        <w:trPr>
          <w:trHeight w:val="359"/>
          <w:jc w:val="center"/>
        </w:trPr>
        <w:tc>
          <w:tcPr>
            <w:tcW w:w="6537" w:type="dxa"/>
            <w:tcBorders>
              <w:top w:val="single" w:sz="8" w:space="0" w:color="4F81BD"/>
              <w:left w:val="single" w:sz="8" w:space="0" w:color="4F81BD"/>
              <w:bottom w:val="single" w:sz="8" w:space="0" w:color="4F81BD"/>
              <w:right w:val="nil"/>
            </w:tcBorders>
            <w:tcMar>
              <w:top w:w="0" w:type="dxa"/>
              <w:left w:w="108" w:type="dxa"/>
              <w:bottom w:w="0" w:type="dxa"/>
              <w:right w:w="108" w:type="dxa"/>
            </w:tcMar>
            <w:hideMark/>
          </w:tcPr>
          <w:p w14:paraId="076ABA76" w14:textId="77777777" w:rsidR="00531FF0" w:rsidRPr="003D0798" w:rsidRDefault="00531FF0" w:rsidP="003D0798">
            <w:pPr>
              <w:spacing w:line="276" w:lineRule="auto"/>
              <w:rPr>
                <w:rFonts w:asciiTheme="minorHAnsi" w:hAnsiTheme="minorHAnsi" w:cstheme="minorHAnsi"/>
                <w:lang w:val="en-AU" w:eastAsia="en-AU"/>
              </w:rPr>
            </w:pPr>
            <w:r w:rsidRPr="003D0798">
              <w:rPr>
                <w:rFonts w:asciiTheme="minorHAnsi" w:hAnsiTheme="minorHAnsi" w:cstheme="minorHAnsi"/>
                <w:sz w:val="22"/>
                <w:szCs w:val="22"/>
                <w:lang w:val="en-AU" w:eastAsia="en-AU"/>
              </w:rPr>
              <w:t>Full Member (Australia) including Aboriginal or Torres Strait Islander</w:t>
            </w:r>
          </w:p>
        </w:tc>
        <w:tc>
          <w:tcPr>
            <w:tcW w:w="1134" w:type="dxa"/>
            <w:tcBorders>
              <w:top w:val="single" w:sz="8" w:space="0" w:color="4F81BD"/>
              <w:left w:val="nil"/>
              <w:bottom w:val="single" w:sz="8" w:space="0" w:color="4F81BD"/>
              <w:right w:val="single" w:sz="8" w:space="0" w:color="4F81BD"/>
            </w:tcBorders>
            <w:tcMar>
              <w:top w:w="0" w:type="dxa"/>
              <w:left w:w="108" w:type="dxa"/>
              <w:bottom w:w="0" w:type="dxa"/>
              <w:right w:w="108" w:type="dxa"/>
            </w:tcMar>
            <w:hideMark/>
          </w:tcPr>
          <w:p w14:paraId="247FE7E8" w14:textId="77777777" w:rsidR="00531FF0" w:rsidRPr="003D0798" w:rsidRDefault="000F7430" w:rsidP="00107A5D">
            <w:pPr>
              <w:spacing w:line="276" w:lineRule="auto"/>
              <w:jc w:val="center"/>
              <w:rPr>
                <w:rFonts w:asciiTheme="minorHAnsi" w:hAnsiTheme="minorHAnsi" w:cstheme="minorHAnsi"/>
                <w:lang w:val="en-AU" w:eastAsia="en-AU"/>
              </w:rPr>
            </w:pPr>
            <w:r>
              <w:rPr>
                <w:rFonts w:asciiTheme="minorHAnsi" w:hAnsiTheme="minorHAnsi" w:cstheme="minorHAnsi"/>
                <w:sz w:val="22"/>
                <w:szCs w:val="22"/>
                <w:lang w:val="en-AU" w:eastAsia="en-AU"/>
              </w:rPr>
              <w:t>51</w:t>
            </w:r>
          </w:p>
        </w:tc>
        <w:tc>
          <w:tcPr>
            <w:tcW w:w="1134" w:type="dxa"/>
            <w:tcBorders>
              <w:top w:val="single" w:sz="8" w:space="0" w:color="4F81BD"/>
              <w:left w:val="nil"/>
              <w:bottom w:val="single" w:sz="8" w:space="0" w:color="4F81BD"/>
              <w:right w:val="single" w:sz="8" w:space="0" w:color="4F81BD"/>
            </w:tcBorders>
          </w:tcPr>
          <w:p w14:paraId="59F07B1C" w14:textId="77777777" w:rsidR="00531FF0" w:rsidRPr="003D0798" w:rsidRDefault="00552F04" w:rsidP="00107A5D">
            <w:pPr>
              <w:spacing w:line="276" w:lineRule="auto"/>
              <w:jc w:val="center"/>
              <w:rPr>
                <w:rFonts w:asciiTheme="minorHAnsi" w:hAnsiTheme="minorHAnsi" w:cstheme="minorHAnsi"/>
                <w:lang w:val="en-AU" w:eastAsia="en-AU"/>
              </w:rPr>
            </w:pPr>
            <w:r>
              <w:rPr>
                <w:rFonts w:asciiTheme="minorHAnsi" w:hAnsiTheme="minorHAnsi" w:cstheme="minorHAnsi"/>
                <w:sz w:val="22"/>
                <w:szCs w:val="22"/>
                <w:lang w:val="en-AU" w:eastAsia="en-AU"/>
              </w:rPr>
              <w:t>41</w:t>
            </w:r>
          </w:p>
        </w:tc>
      </w:tr>
      <w:tr w:rsidR="00531FF0" w:rsidRPr="003D0798" w14:paraId="51A99EFB" w14:textId="77777777" w:rsidTr="00107A5D">
        <w:trPr>
          <w:jc w:val="center"/>
        </w:trPr>
        <w:tc>
          <w:tcPr>
            <w:tcW w:w="6537" w:type="dxa"/>
            <w:tcBorders>
              <w:top w:val="nil"/>
              <w:left w:val="single" w:sz="8" w:space="0" w:color="4F81BD"/>
              <w:bottom w:val="nil"/>
              <w:right w:val="nil"/>
            </w:tcBorders>
            <w:tcMar>
              <w:top w:w="0" w:type="dxa"/>
              <w:left w:w="108" w:type="dxa"/>
              <w:bottom w:w="0" w:type="dxa"/>
              <w:right w:w="108" w:type="dxa"/>
            </w:tcMar>
            <w:hideMark/>
          </w:tcPr>
          <w:p w14:paraId="649DBFA8" w14:textId="77777777" w:rsidR="00531FF0" w:rsidRPr="003D0798" w:rsidRDefault="00531FF0" w:rsidP="003D0798">
            <w:pPr>
              <w:spacing w:line="276" w:lineRule="auto"/>
              <w:rPr>
                <w:rFonts w:asciiTheme="minorHAnsi" w:hAnsiTheme="minorHAnsi" w:cstheme="minorHAnsi"/>
                <w:lang w:val="en-AU" w:eastAsia="en-AU"/>
              </w:rPr>
            </w:pPr>
            <w:r w:rsidRPr="003D0798">
              <w:rPr>
                <w:rFonts w:asciiTheme="minorHAnsi" w:hAnsiTheme="minorHAnsi" w:cstheme="minorHAnsi"/>
                <w:sz w:val="22"/>
                <w:szCs w:val="22"/>
                <w:lang w:val="en-AU" w:eastAsia="en-AU"/>
              </w:rPr>
              <w:t>Student Member (Australia)</w:t>
            </w:r>
          </w:p>
        </w:tc>
        <w:tc>
          <w:tcPr>
            <w:tcW w:w="1134" w:type="dxa"/>
            <w:tcBorders>
              <w:top w:val="nil"/>
              <w:left w:val="nil"/>
              <w:bottom w:val="nil"/>
              <w:right w:val="single" w:sz="8" w:space="0" w:color="4F81BD"/>
            </w:tcBorders>
            <w:tcMar>
              <w:top w:w="0" w:type="dxa"/>
              <w:left w:w="108" w:type="dxa"/>
              <w:bottom w:w="0" w:type="dxa"/>
              <w:right w:w="108" w:type="dxa"/>
            </w:tcMar>
            <w:hideMark/>
          </w:tcPr>
          <w:p w14:paraId="12CE8B71" w14:textId="77777777" w:rsidR="00531FF0" w:rsidRPr="003D0798" w:rsidRDefault="000F7430" w:rsidP="00107A5D">
            <w:pPr>
              <w:spacing w:line="276" w:lineRule="auto"/>
              <w:jc w:val="center"/>
              <w:rPr>
                <w:rFonts w:asciiTheme="minorHAnsi" w:hAnsiTheme="minorHAnsi" w:cstheme="minorHAnsi"/>
                <w:lang w:val="en-AU" w:eastAsia="en-AU"/>
              </w:rPr>
            </w:pPr>
            <w:r>
              <w:rPr>
                <w:rFonts w:asciiTheme="minorHAnsi" w:hAnsiTheme="minorHAnsi" w:cstheme="minorHAnsi"/>
                <w:sz w:val="22"/>
                <w:szCs w:val="22"/>
                <w:lang w:val="en-AU" w:eastAsia="en-AU"/>
              </w:rPr>
              <w:t>40</w:t>
            </w:r>
          </w:p>
        </w:tc>
        <w:tc>
          <w:tcPr>
            <w:tcW w:w="1134" w:type="dxa"/>
            <w:tcBorders>
              <w:top w:val="nil"/>
              <w:left w:val="nil"/>
              <w:bottom w:val="nil"/>
              <w:right w:val="single" w:sz="8" w:space="0" w:color="4F81BD"/>
            </w:tcBorders>
          </w:tcPr>
          <w:p w14:paraId="18C827C0" w14:textId="77777777" w:rsidR="00531FF0" w:rsidRPr="003D0798" w:rsidRDefault="00552F04" w:rsidP="00107A5D">
            <w:pPr>
              <w:spacing w:line="276" w:lineRule="auto"/>
              <w:jc w:val="center"/>
              <w:rPr>
                <w:rFonts w:asciiTheme="minorHAnsi" w:hAnsiTheme="minorHAnsi" w:cstheme="minorHAnsi"/>
                <w:lang w:val="en-AU" w:eastAsia="en-AU"/>
              </w:rPr>
            </w:pPr>
            <w:r>
              <w:rPr>
                <w:rFonts w:asciiTheme="minorHAnsi" w:hAnsiTheme="minorHAnsi" w:cstheme="minorHAnsi"/>
                <w:sz w:val="22"/>
                <w:szCs w:val="22"/>
                <w:lang w:val="en-AU" w:eastAsia="en-AU"/>
              </w:rPr>
              <w:t>39</w:t>
            </w:r>
          </w:p>
        </w:tc>
      </w:tr>
      <w:tr w:rsidR="00531FF0" w:rsidRPr="003D0798" w14:paraId="512EB417" w14:textId="77777777" w:rsidTr="00107A5D">
        <w:trPr>
          <w:jc w:val="center"/>
        </w:trPr>
        <w:tc>
          <w:tcPr>
            <w:tcW w:w="6537" w:type="dxa"/>
            <w:tcBorders>
              <w:top w:val="single" w:sz="8" w:space="0" w:color="4F81BD"/>
              <w:left w:val="single" w:sz="8" w:space="0" w:color="4F81BD"/>
              <w:bottom w:val="single" w:sz="8" w:space="0" w:color="4F81BD"/>
              <w:right w:val="nil"/>
            </w:tcBorders>
            <w:tcMar>
              <w:top w:w="0" w:type="dxa"/>
              <w:left w:w="108" w:type="dxa"/>
              <w:bottom w:w="0" w:type="dxa"/>
              <w:right w:w="108" w:type="dxa"/>
            </w:tcMar>
            <w:hideMark/>
          </w:tcPr>
          <w:p w14:paraId="7344DFCB" w14:textId="77777777" w:rsidR="00531FF0" w:rsidRPr="003D0798" w:rsidRDefault="00531FF0" w:rsidP="003D0798">
            <w:pPr>
              <w:spacing w:line="276" w:lineRule="auto"/>
              <w:rPr>
                <w:rFonts w:asciiTheme="minorHAnsi" w:hAnsiTheme="minorHAnsi" w:cstheme="minorHAnsi"/>
                <w:lang w:val="en-AU" w:eastAsia="en-AU"/>
              </w:rPr>
            </w:pPr>
            <w:r w:rsidRPr="003D0798">
              <w:rPr>
                <w:rFonts w:asciiTheme="minorHAnsi" w:hAnsiTheme="minorHAnsi" w:cstheme="minorHAnsi"/>
                <w:sz w:val="22"/>
                <w:szCs w:val="22"/>
                <w:lang w:val="en-AU" w:eastAsia="en-AU"/>
              </w:rPr>
              <w:t>Community Organisation (Australia)</w:t>
            </w:r>
          </w:p>
        </w:tc>
        <w:tc>
          <w:tcPr>
            <w:tcW w:w="1134" w:type="dxa"/>
            <w:tcBorders>
              <w:top w:val="single" w:sz="8" w:space="0" w:color="4F81BD"/>
              <w:left w:val="nil"/>
              <w:bottom w:val="single" w:sz="8" w:space="0" w:color="4F81BD"/>
              <w:right w:val="single" w:sz="8" w:space="0" w:color="4F81BD"/>
            </w:tcBorders>
            <w:tcMar>
              <w:top w:w="0" w:type="dxa"/>
              <w:left w:w="108" w:type="dxa"/>
              <w:bottom w:w="0" w:type="dxa"/>
              <w:right w:w="108" w:type="dxa"/>
            </w:tcMar>
            <w:hideMark/>
          </w:tcPr>
          <w:p w14:paraId="344A5C11" w14:textId="77777777" w:rsidR="00531FF0" w:rsidRPr="003D0798" w:rsidRDefault="000F7430" w:rsidP="00107A5D">
            <w:pPr>
              <w:spacing w:line="276" w:lineRule="auto"/>
              <w:jc w:val="center"/>
              <w:rPr>
                <w:rFonts w:asciiTheme="minorHAnsi" w:hAnsiTheme="minorHAnsi" w:cstheme="minorHAnsi"/>
                <w:lang w:val="en-AU" w:eastAsia="en-AU"/>
              </w:rPr>
            </w:pPr>
            <w:r>
              <w:rPr>
                <w:rFonts w:asciiTheme="minorHAnsi" w:hAnsiTheme="minorHAnsi" w:cstheme="minorHAnsi"/>
                <w:sz w:val="22"/>
                <w:szCs w:val="22"/>
                <w:lang w:val="en-AU" w:eastAsia="en-AU"/>
              </w:rPr>
              <w:t>2</w:t>
            </w:r>
          </w:p>
        </w:tc>
        <w:tc>
          <w:tcPr>
            <w:tcW w:w="1134" w:type="dxa"/>
            <w:tcBorders>
              <w:top w:val="single" w:sz="8" w:space="0" w:color="4F81BD"/>
              <w:left w:val="nil"/>
              <w:bottom w:val="single" w:sz="8" w:space="0" w:color="4F81BD"/>
              <w:right w:val="single" w:sz="8" w:space="0" w:color="4F81BD"/>
            </w:tcBorders>
          </w:tcPr>
          <w:p w14:paraId="23BAD29E" w14:textId="77777777" w:rsidR="00531FF0" w:rsidRPr="003D0798" w:rsidRDefault="00552F04" w:rsidP="00107A5D">
            <w:pPr>
              <w:spacing w:line="276" w:lineRule="auto"/>
              <w:jc w:val="center"/>
              <w:rPr>
                <w:rFonts w:asciiTheme="minorHAnsi" w:hAnsiTheme="minorHAnsi" w:cstheme="minorHAnsi"/>
                <w:lang w:val="en-AU" w:eastAsia="en-AU"/>
              </w:rPr>
            </w:pPr>
            <w:r>
              <w:rPr>
                <w:rFonts w:asciiTheme="minorHAnsi" w:hAnsiTheme="minorHAnsi" w:cstheme="minorHAnsi"/>
                <w:sz w:val="22"/>
                <w:szCs w:val="22"/>
                <w:lang w:val="en-AU" w:eastAsia="en-AU"/>
              </w:rPr>
              <w:t>3</w:t>
            </w:r>
          </w:p>
        </w:tc>
      </w:tr>
      <w:tr w:rsidR="00531FF0" w:rsidRPr="003D0798" w14:paraId="297569F6" w14:textId="77777777" w:rsidTr="00107A5D">
        <w:trPr>
          <w:jc w:val="center"/>
        </w:trPr>
        <w:tc>
          <w:tcPr>
            <w:tcW w:w="6537" w:type="dxa"/>
            <w:tcBorders>
              <w:top w:val="nil"/>
              <w:left w:val="single" w:sz="8" w:space="0" w:color="4F81BD"/>
              <w:bottom w:val="nil"/>
              <w:right w:val="nil"/>
            </w:tcBorders>
            <w:tcMar>
              <w:top w:w="0" w:type="dxa"/>
              <w:left w:w="108" w:type="dxa"/>
              <w:bottom w:w="0" w:type="dxa"/>
              <w:right w:w="108" w:type="dxa"/>
            </w:tcMar>
            <w:hideMark/>
          </w:tcPr>
          <w:p w14:paraId="07BFB525" w14:textId="77777777" w:rsidR="00531FF0" w:rsidRPr="003D0798" w:rsidRDefault="00531FF0" w:rsidP="003D0798">
            <w:pPr>
              <w:spacing w:line="276" w:lineRule="auto"/>
              <w:rPr>
                <w:rFonts w:asciiTheme="minorHAnsi" w:hAnsiTheme="minorHAnsi" w:cstheme="minorHAnsi"/>
                <w:lang w:val="en-AU" w:eastAsia="en-AU"/>
              </w:rPr>
            </w:pPr>
            <w:r w:rsidRPr="003D0798">
              <w:rPr>
                <w:rFonts w:asciiTheme="minorHAnsi" w:hAnsiTheme="minorHAnsi" w:cstheme="minorHAnsi"/>
                <w:sz w:val="22"/>
                <w:szCs w:val="22"/>
                <w:lang w:val="en-AU" w:eastAsia="en-AU"/>
              </w:rPr>
              <w:t>Government Organisation (Australia)</w:t>
            </w:r>
          </w:p>
        </w:tc>
        <w:tc>
          <w:tcPr>
            <w:tcW w:w="1134" w:type="dxa"/>
            <w:tcBorders>
              <w:top w:val="nil"/>
              <w:left w:val="nil"/>
              <w:bottom w:val="nil"/>
              <w:right w:val="single" w:sz="8" w:space="0" w:color="4F81BD"/>
            </w:tcBorders>
            <w:tcMar>
              <w:top w:w="0" w:type="dxa"/>
              <w:left w:w="108" w:type="dxa"/>
              <w:bottom w:w="0" w:type="dxa"/>
              <w:right w:w="108" w:type="dxa"/>
            </w:tcMar>
            <w:hideMark/>
          </w:tcPr>
          <w:p w14:paraId="6094F74C" w14:textId="77777777" w:rsidR="00531FF0" w:rsidRPr="003D0798" w:rsidRDefault="000F7430" w:rsidP="00107A5D">
            <w:pPr>
              <w:spacing w:line="276" w:lineRule="auto"/>
              <w:jc w:val="center"/>
              <w:rPr>
                <w:rFonts w:asciiTheme="minorHAnsi" w:hAnsiTheme="minorHAnsi" w:cstheme="minorHAnsi"/>
                <w:lang w:val="en-AU" w:eastAsia="en-AU"/>
              </w:rPr>
            </w:pPr>
            <w:r>
              <w:rPr>
                <w:rFonts w:asciiTheme="minorHAnsi" w:hAnsiTheme="minorHAnsi" w:cstheme="minorHAnsi"/>
                <w:sz w:val="22"/>
                <w:szCs w:val="22"/>
                <w:lang w:val="en-AU" w:eastAsia="en-AU"/>
              </w:rPr>
              <w:t>9</w:t>
            </w:r>
          </w:p>
        </w:tc>
        <w:tc>
          <w:tcPr>
            <w:tcW w:w="1134" w:type="dxa"/>
            <w:tcBorders>
              <w:top w:val="nil"/>
              <w:left w:val="nil"/>
              <w:bottom w:val="nil"/>
              <w:right w:val="single" w:sz="8" w:space="0" w:color="4F81BD"/>
            </w:tcBorders>
          </w:tcPr>
          <w:p w14:paraId="4DE01AEA" w14:textId="77777777" w:rsidR="00531FF0" w:rsidRPr="003D0798" w:rsidRDefault="00552F04" w:rsidP="00107A5D">
            <w:pPr>
              <w:spacing w:line="276" w:lineRule="auto"/>
              <w:jc w:val="center"/>
              <w:rPr>
                <w:rFonts w:asciiTheme="minorHAnsi" w:hAnsiTheme="minorHAnsi" w:cstheme="minorHAnsi"/>
                <w:lang w:val="en-AU" w:eastAsia="en-AU"/>
              </w:rPr>
            </w:pPr>
            <w:r>
              <w:rPr>
                <w:rFonts w:asciiTheme="minorHAnsi" w:hAnsiTheme="minorHAnsi" w:cstheme="minorHAnsi"/>
                <w:sz w:val="22"/>
                <w:szCs w:val="22"/>
                <w:lang w:val="en-AU" w:eastAsia="en-AU"/>
              </w:rPr>
              <w:t>5</w:t>
            </w:r>
          </w:p>
        </w:tc>
      </w:tr>
      <w:tr w:rsidR="00531FF0" w:rsidRPr="003D0798" w14:paraId="1913A483" w14:textId="77777777" w:rsidTr="00107A5D">
        <w:trPr>
          <w:jc w:val="center"/>
        </w:trPr>
        <w:tc>
          <w:tcPr>
            <w:tcW w:w="6537" w:type="dxa"/>
            <w:tcBorders>
              <w:top w:val="single" w:sz="8" w:space="0" w:color="4F81BD"/>
              <w:left w:val="single" w:sz="8" w:space="0" w:color="4F81BD"/>
              <w:bottom w:val="single" w:sz="8" w:space="0" w:color="4F81BD"/>
              <w:right w:val="nil"/>
            </w:tcBorders>
            <w:shd w:val="clear" w:color="auto" w:fill="C6D9F1" w:themeFill="text2" w:themeFillTint="33"/>
            <w:tcMar>
              <w:top w:w="0" w:type="dxa"/>
              <w:left w:w="108" w:type="dxa"/>
              <w:bottom w:w="0" w:type="dxa"/>
              <w:right w:w="108" w:type="dxa"/>
            </w:tcMar>
            <w:hideMark/>
          </w:tcPr>
          <w:p w14:paraId="186ECBE0" w14:textId="77777777" w:rsidR="00531FF0" w:rsidRPr="003D0798" w:rsidRDefault="00531FF0" w:rsidP="003D0798">
            <w:pPr>
              <w:spacing w:line="276" w:lineRule="auto"/>
              <w:rPr>
                <w:rFonts w:asciiTheme="minorHAnsi" w:hAnsiTheme="minorHAnsi" w:cstheme="minorHAnsi"/>
                <w:lang w:val="en-AU" w:eastAsia="en-AU"/>
              </w:rPr>
            </w:pPr>
            <w:r w:rsidRPr="003D0798">
              <w:rPr>
                <w:rFonts w:asciiTheme="minorHAnsi" w:hAnsiTheme="minorHAnsi" w:cstheme="minorHAnsi"/>
                <w:b/>
                <w:bCs/>
                <w:sz w:val="22"/>
                <w:szCs w:val="22"/>
                <w:lang w:val="en-AU" w:eastAsia="en-AU"/>
              </w:rPr>
              <w:t>Total</w:t>
            </w:r>
          </w:p>
        </w:tc>
        <w:tc>
          <w:tcPr>
            <w:tcW w:w="1134" w:type="dxa"/>
            <w:tcBorders>
              <w:top w:val="single" w:sz="8" w:space="0" w:color="4F81BD"/>
              <w:left w:val="nil"/>
              <w:bottom w:val="single" w:sz="8" w:space="0" w:color="4F81BD"/>
              <w:right w:val="single" w:sz="8" w:space="0" w:color="4F81BD"/>
            </w:tcBorders>
            <w:shd w:val="clear" w:color="auto" w:fill="C6D9F1" w:themeFill="text2" w:themeFillTint="33"/>
            <w:tcMar>
              <w:top w:w="0" w:type="dxa"/>
              <w:left w:w="108" w:type="dxa"/>
              <w:bottom w:w="0" w:type="dxa"/>
              <w:right w:w="108" w:type="dxa"/>
            </w:tcMar>
            <w:hideMark/>
          </w:tcPr>
          <w:p w14:paraId="6D900B1E" w14:textId="77777777" w:rsidR="00531FF0" w:rsidRPr="003D0798" w:rsidRDefault="000F7430" w:rsidP="00107A5D">
            <w:pPr>
              <w:spacing w:line="276" w:lineRule="auto"/>
              <w:jc w:val="center"/>
              <w:rPr>
                <w:rFonts w:asciiTheme="minorHAnsi" w:hAnsiTheme="minorHAnsi" w:cstheme="minorHAnsi"/>
                <w:lang w:val="en-AU" w:eastAsia="en-AU"/>
              </w:rPr>
            </w:pPr>
            <w:r>
              <w:rPr>
                <w:rFonts w:asciiTheme="minorHAnsi" w:hAnsiTheme="minorHAnsi" w:cstheme="minorHAnsi"/>
                <w:sz w:val="22"/>
                <w:szCs w:val="22"/>
                <w:lang w:val="en-AU" w:eastAsia="en-AU"/>
              </w:rPr>
              <w:t>102</w:t>
            </w:r>
          </w:p>
        </w:tc>
        <w:tc>
          <w:tcPr>
            <w:tcW w:w="1134" w:type="dxa"/>
            <w:tcBorders>
              <w:top w:val="single" w:sz="8" w:space="0" w:color="4F81BD"/>
              <w:left w:val="nil"/>
              <w:bottom w:val="single" w:sz="8" w:space="0" w:color="4F81BD"/>
              <w:right w:val="single" w:sz="8" w:space="0" w:color="4F81BD"/>
            </w:tcBorders>
            <w:shd w:val="clear" w:color="auto" w:fill="C6D9F1" w:themeFill="text2" w:themeFillTint="33"/>
          </w:tcPr>
          <w:p w14:paraId="4A076752" w14:textId="77777777" w:rsidR="00531FF0" w:rsidRPr="003D0798" w:rsidRDefault="00552F04" w:rsidP="00107A5D">
            <w:pPr>
              <w:spacing w:line="276" w:lineRule="auto"/>
              <w:jc w:val="center"/>
              <w:rPr>
                <w:rFonts w:asciiTheme="minorHAnsi" w:hAnsiTheme="minorHAnsi" w:cstheme="minorHAnsi"/>
                <w:lang w:val="en-AU" w:eastAsia="en-AU"/>
              </w:rPr>
            </w:pPr>
            <w:r>
              <w:rPr>
                <w:rFonts w:asciiTheme="minorHAnsi" w:hAnsiTheme="minorHAnsi" w:cstheme="minorHAnsi"/>
                <w:sz w:val="22"/>
                <w:szCs w:val="22"/>
                <w:lang w:val="en-AU" w:eastAsia="en-AU"/>
              </w:rPr>
              <w:t>88</w:t>
            </w:r>
          </w:p>
        </w:tc>
      </w:tr>
    </w:tbl>
    <w:p w14:paraId="219AE266" w14:textId="77777777" w:rsidR="004E6F3C" w:rsidRDefault="004E6F3C" w:rsidP="003D0798">
      <w:pPr>
        <w:autoSpaceDE w:val="0"/>
        <w:autoSpaceDN w:val="0"/>
        <w:adjustRightInd w:val="0"/>
        <w:spacing w:line="276" w:lineRule="auto"/>
        <w:jc w:val="both"/>
        <w:rPr>
          <w:rFonts w:asciiTheme="minorHAnsi" w:hAnsiTheme="minorHAnsi" w:cstheme="minorHAnsi"/>
          <w:sz w:val="22"/>
          <w:szCs w:val="22"/>
          <w:u w:val="single"/>
          <w:lang w:val="en-AU" w:eastAsia="en-AU"/>
        </w:rPr>
      </w:pPr>
    </w:p>
    <w:p w14:paraId="4DEC2E5B" w14:textId="77777777" w:rsidR="00724696" w:rsidRPr="00107A5D" w:rsidRDefault="00D50E30" w:rsidP="009B62E7">
      <w:pPr>
        <w:rPr>
          <w:rFonts w:asciiTheme="minorHAnsi" w:hAnsiTheme="minorHAnsi" w:cstheme="minorHAnsi"/>
          <w:b/>
          <w:sz w:val="22"/>
          <w:szCs w:val="22"/>
          <w:u w:val="single"/>
          <w:lang w:val="en-AU" w:eastAsia="en-AU"/>
        </w:rPr>
      </w:pPr>
      <w:r w:rsidRPr="00107A5D">
        <w:rPr>
          <w:rFonts w:asciiTheme="minorHAnsi" w:hAnsiTheme="minorHAnsi" w:cstheme="minorHAnsi"/>
          <w:b/>
          <w:sz w:val="22"/>
          <w:szCs w:val="22"/>
          <w:u w:val="single"/>
          <w:lang w:val="en-AU" w:eastAsia="en-AU"/>
        </w:rPr>
        <w:t xml:space="preserve">Minutes Secretary – </w:t>
      </w:r>
      <w:r w:rsidR="00B83CA5" w:rsidRPr="00107A5D">
        <w:rPr>
          <w:rFonts w:asciiTheme="minorHAnsi" w:hAnsiTheme="minorHAnsi" w:cstheme="minorHAnsi"/>
          <w:b/>
          <w:sz w:val="22"/>
          <w:szCs w:val="22"/>
          <w:u w:val="single"/>
          <w:lang w:val="en-AU" w:eastAsia="en-AU"/>
        </w:rPr>
        <w:t xml:space="preserve">Annabel Axford with students Emma Winen and Emma Barry </w:t>
      </w:r>
    </w:p>
    <w:p w14:paraId="78BB47F3" w14:textId="77777777" w:rsidR="009B62E7" w:rsidRDefault="009B62E7" w:rsidP="003D0798">
      <w:pPr>
        <w:autoSpaceDE w:val="0"/>
        <w:autoSpaceDN w:val="0"/>
        <w:adjustRightInd w:val="0"/>
        <w:spacing w:line="276" w:lineRule="auto"/>
        <w:jc w:val="both"/>
        <w:rPr>
          <w:rFonts w:asciiTheme="minorHAnsi" w:hAnsiTheme="minorHAnsi" w:cstheme="minorHAnsi"/>
          <w:sz w:val="22"/>
          <w:szCs w:val="22"/>
          <w:lang w:val="en-AU" w:eastAsia="en-AU"/>
        </w:rPr>
      </w:pPr>
    </w:p>
    <w:p w14:paraId="43C42EE3" w14:textId="77777777" w:rsidR="00B83CA5" w:rsidRDefault="00724696" w:rsidP="003D0798">
      <w:pPr>
        <w:autoSpaceDE w:val="0"/>
        <w:autoSpaceDN w:val="0"/>
        <w:adjustRightInd w:val="0"/>
        <w:spacing w:line="276" w:lineRule="auto"/>
        <w:jc w:val="both"/>
        <w:rPr>
          <w:rFonts w:asciiTheme="minorHAnsi" w:hAnsiTheme="minorHAnsi" w:cstheme="minorHAnsi"/>
          <w:sz w:val="22"/>
          <w:szCs w:val="22"/>
          <w:lang w:val="en-AU" w:eastAsia="en-AU"/>
        </w:rPr>
      </w:pPr>
      <w:r w:rsidRPr="003D0798">
        <w:rPr>
          <w:rFonts w:asciiTheme="minorHAnsi" w:hAnsiTheme="minorHAnsi" w:cstheme="minorHAnsi"/>
          <w:sz w:val="22"/>
          <w:szCs w:val="22"/>
          <w:lang w:val="en-AU" w:eastAsia="en-AU"/>
        </w:rPr>
        <w:t xml:space="preserve">The Minutes Secretary is responsible for maintaining and recording the minutes of all branch meetings and the Annual General Meeting.  This has included recording any Conflicts of Interest, the welcome (i.e those present), apologies, minutes of previous meeting (acceptance of), business arising, treasurers reports, portfolio group reports, new business, meeting close time and outlining an actions list.  The </w:t>
      </w:r>
      <w:r w:rsidR="00B83CA5">
        <w:rPr>
          <w:rFonts w:asciiTheme="minorHAnsi" w:hAnsiTheme="minorHAnsi" w:cstheme="minorHAnsi"/>
          <w:sz w:val="22"/>
          <w:szCs w:val="22"/>
          <w:lang w:val="en-AU" w:eastAsia="en-AU"/>
        </w:rPr>
        <w:t xml:space="preserve">minutes were set out </w:t>
      </w:r>
      <w:r w:rsidRPr="003D0798">
        <w:rPr>
          <w:rFonts w:asciiTheme="minorHAnsi" w:hAnsiTheme="minorHAnsi" w:cstheme="minorHAnsi"/>
          <w:sz w:val="22"/>
          <w:szCs w:val="22"/>
          <w:lang w:val="en-AU" w:eastAsia="en-AU"/>
        </w:rPr>
        <w:t>in the minutes to include information on how the corresponding portfolios address the aims of the committee aligned to the National Key Focus Areas: Leadership and Professional Excellence; Advocacy; Communication and Marketing; and Governance. After the meeting the Minutes Secretary circulates the draft minutes for comment then sends the final version to all committee members prior to the following meeting. Once moved and seconded, minutes can be uploaded onto the SA Branch webpage (for members only).</w:t>
      </w:r>
    </w:p>
    <w:p w14:paraId="58478CCF" w14:textId="77777777" w:rsidR="009B62E7" w:rsidRDefault="009B62E7" w:rsidP="003D0798">
      <w:pPr>
        <w:autoSpaceDE w:val="0"/>
        <w:autoSpaceDN w:val="0"/>
        <w:adjustRightInd w:val="0"/>
        <w:spacing w:line="276" w:lineRule="auto"/>
        <w:jc w:val="both"/>
        <w:rPr>
          <w:rFonts w:asciiTheme="minorHAnsi" w:hAnsiTheme="minorHAnsi" w:cstheme="minorHAnsi"/>
          <w:sz w:val="22"/>
          <w:szCs w:val="22"/>
          <w:lang w:val="en-AU" w:eastAsia="en-AU"/>
        </w:rPr>
      </w:pPr>
    </w:p>
    <w:p w14:paraId="4BF1D2F1" w14:textId="77777777" w:rsidR="00D6332B" w:rsidRPr="00D6332B" w:rsidRDefault="00B83CA5" w:rsidP="003D0798">
      <w:pPr>
        <w:autoSpaceDE w:val="0"/>
        <w:autoSpaceDN w:val="0"/>
        <w:adjustRightInd w:val="0"/>
        <w:spacing w:line="276" w:lineRule="auto"/>
        <w:jc w:val="both"/>
        <w:rPr>
          <w:rFonts w:asciiTheme="minorHAnsi" w:hAnsiTheme="minorHAnsi" w:cstheme="minorHAnsi"/>
          <w:sz w:val="22"/>
          <w:szCs w:val="22"/>
          <w:lang w:val="en-AU" w:eastAsia="en-AU"/>
        </w:rPr>
      </w:pPr>
      <w:r>
        <w:rPr>
          <w:rFonts w:asciiTheme="minorHAnsi" w:hAnsiTheme="minorHAnsi" w:cstheme="minorHAnsi"/>
          <w:sz w:val="22"/>
          <w:szCs w:val="22"/>
          <w:lang w:val="en-AU" w:eastAsia="en-AU"/>
        </w:rPr>
        <w:t xml:space="preserve">This year enabled two students </w:t>
      </w:r>
      <w:r w:rsidRPr="007A16AC">
        <w:rPr>
          <w:rFonts w:asciiTheme="minorHAnsi" w:hAnsiTheme="minorHAnsi" w:cstheme="minorHAnsi"/>
          <w:sz w:val="22"/>
          <w:szCs w:val="22"/>
          <w:lang w:val="en-AU" w:eastAsia="en-AU"/>
        </w:rPr>
        <w:t>Emma Winen and Emma Barry t</w:t>
      </w:r>
      <w:r>
        <w:rPr>
          <w:rFonts w:asciiTheme="minorHAnsi" w:hAnsiTheme="minorHAnsi" w:cstheme="minorHAnsi"/>
          <w:sz w:val="22"/>
          <w:szCs w:val="22"/>
          <w:lang w:val="en-AU" w:eastAsia="en-AU"/>
        </w:rPr>
        <w:t xml:space="preserve">ake a lead </w:t>
      </w:r>
      <w:r w:rsidR="00D6332B">
        <w:rPr>
          <w:rFonts w:asciiTheme="minorHAnsi" w:hAnsiTheme="minorHAnsi" w:cstheme="minorHAnsi"/>
          <w:sz w:val="22"/>
          <w:szCs w:val="22"/>
          <w:lang w:val="en-AU" w:eastAsia="en-AU"/>
        </w:rPr>
        <w:t xml:space="preserve">minutes secretary </w:t>
      </w:r>
      <w:r>
        <w:rPr>
          <w:rFonts w:asciiTheme="minorHAnsi" w:hAnsiTheme="minorHAnsi" w:cstheme="minorHAnsi"/>
          <w:sz w:val="22"/>
          <w:szCs w:val="22"/>
          <w:lang w:val="en-AU" w:eastAsia="en-AU"/>
        </w:rPr>
        <w:t>role in committee meeting processes</w:t>
      </w:r>
      <w:r w:rsidR="00D6332B">
        <w:rPr>
          <w:rFonts w:asciiTheme="minorHAnsi" w:hAnsiTheme="minorHAnsi" w:cstheme="minorHAnsi"/>
          <w:sz w:val="22"/>
          <w:szCs w:val="22"/>
          <w:lang w:val="en-AU" w:eastAsia="en-AU"/>
        </w:rPr>
        <w:t xml:space="preserve"> and active participation</w:t>
      </w:r>
      <w:r>
        <w:rPr>
          <w:rFonts w:asciiTheme="minorHAnsi" w:hAnsiTheme="minorHAnsi" w:cstheme="minorHAnsi"/>
          <w:sz w:val="22"/>
          <w:szCs w:val="22"/>
          <w:lang w:val="en-AU" w:eastAsia="en-AU"/>
        </w:rPr>
        <w:t>. Th</w:t>
      </w:r>
      <w:r w:rsidR="00D6332B">
        <w:rPr>
          <w:rFonts w:asciiTheme="minorHAnsi" w:hAnsiTheme="minorHAnsi" w:cstheme="minorHAnsi"/>
          <w:sz w:val="22"/>
          <w:szCs w:val="22"/>
          <w:lang w:val="en-AU" w:eastAsia="en-AU"/>
        </w:rPr>
        <w:t xml:space="preserve">e AHPA SA Branch </w:t>
      </w:r>
      <w:r>
        <w:rPr>
          <w:rFonts w:asciiTheme="minorHAnsi" w:hAnsiTheme="minorHAnsi" w:cstheme="minorHAnsi"/>
          <w:sz w:val="22"/>
          <w:szCs w:val="22"/>
          <w:lang w:val="en-AU" w:eastAsia="en-AU"/>
        </w:rPr>
        <w:t xml:space="preserve">placement </w:t>
      </w:r>
      <w:r w:rsidR="00D6332B">
        <w:rPr>
          <w:rFonts w:asciiTheme="minorHAnsi" w:hAnsiTheme="minorHAnsi" w:cstheme="minorHAnsi"/>
          <w:sz w:val="22"/>
          <w:szCs w:val="22"/>
          <w:lang w:val="en-AU" w:eastAsia="en-AU"/>
        </w:rPr>
        <w:t xml:space="preserve">was </w:t>
      </w:r>
      <w:r>
        <w:rPr>
          <w:rFonts w:asciiTheme="minorHAnsi" w:hAnsiTheme="minorHAnsi" w:cstheme="minorHAnsi"/>
          <w:sz w:val="22"/>
          <w:szCs w:val="22"/>
          <w:lang w:val="en-AU" w:eastAsia="en-AU"/>
        </w:rPr>
        <w:t>to support these students</w:t>
      </w:r>
      <w:r w:rsidR="006A6A7D">
        <w:rPr>
          <w:rFonts w:asciiTheme="minorHAnsi" w:hAnsiTheme="minorHAnsi" w:cstheme="minorHAnsi"/>
          <w:sz w:val="22"/>
          <w:szCs w:val="22"/>
          <w:lang w:val="en-AU" w:eastAsia="en-AU"/>
        </w:rPr>
        <w:t xml:space="preserve"> </w:t>
      </w:r>
      <w:r w:rsidR="00D6332B">
        <w:rPr>
          <w:rFonts w:asciiTheme="minorHAnsi" w:hAnsiTheme="minorHAnsi" w:cstheme="minorHAnsi"/>
          <w:sz w:val="22"/>
          <w:szCs w:val="22"/>
          <w:lang w:val="en-AU" w:eastAsia="en-AU"/>
        </w:rPr>
        <w:t xml:space="preserve">skills and experience </w:t>
      </w:r>
      <w:r>
        <w:rPr>
          <w:rFonts w:asciiTheme="minorHAnsi" w:hAnsiTheme="minorHAnsi" w:cstheme="minorHAnsi"/>
          <w:sz w:val="22"/>
          <w:szCs w:val="22"/>
          <w:lang w:val="en-AU" w:eastAsia="en-AU"/>
        </w:rPr>
        <w:t xml:space="preserve">in developing </w:t>
      </w:r>
      <w:r w:rsidR="00D6332B">
        <w:rPr>
          <w:rFonts w:asciiTheme="minorHAnsi" w:hAnsiTheme="minorHAnsi" w:cstheme="minorHAnsi"/>
          <w:sz w:val="22"/>
          <w:szCs w:val="22"/>
          <w:lang w:val="en-AU" w:eastAsia="en-AU"/>
        </w:rPr>
        <w:t>APHA Health Promotion Partnership Building, Communication and Report Writing</w:t>
      </w:r>
      <w:r w:rsidR="006A6A7D">
        <w:rPr>
          <w:rFonts w:asciiTheme="minorHAnsi" w:hAnsiTheme="minorHAnsi" w:cstheme="minorHAnsi"/>
          <w:sz w:val="22"/>
          <w:szCs w:val="22"/>
          <w:lang w:val="en-AU" w:eastAsia="en-AU"/>
        </w:rPr>
        <w:t xml:space="preserve">; </w:t>
      </w:r>
      <w:r w:rsidR="00D6332B">
        <w:rPr>
          <w:rFonts w:asciiTheme="minorHAnsi" w:hAnsiTheme="minorHAnsi" w:cstheme="minorHAnsi"/>
          <w:sz w:val="22"/>
          <w:szCs w:val="22"/>
          <w:lang w:val="en-AU" w:eastAsia="en-AU"/>
        </w:rPr>
        <w:t>Core Competencies for P</w:t>
      </w:r>
      <w:r w:rsidR="006A6A7D">
        <w:rPr>
          <w:rFonts w:asciiTheme="minorHAnsi" w:hAnsiTheme="minorHAnsi" w:cstheme="minorHAnsi"/>
          <w:sz w:val="22"/>
          <w:szCs w:val="22"/>
          <w:lang w:val="en-AU" w:eastAsia="en-AU"/>
        </w:rPr>
        <w:t>ract</w:t>
      </w:r>
      <w:r w:rsidR="00D6332B">
        <w:rPr>
          <w:rFonts w:asciiTheme="minorHAnsi" w:hAnsiTheme="minorHAnsi" w:cstheme="minorHAnsi"/>
          <w:sz w:val="22"/>
          <w:szCs w:val="22"/>
          <w:lang w:val="en-AU" w:eastAsia="en-AU"/>
        </w:rPr>
        <w:t xml:space="preserve">itioners. This experience was showcased at </w:t>
      </w:r>
      <w:r w:rsidR="007A16AC">
        <w:rPr>
          <w:rFonts w:asciiTheme="minorHAnsi" w:hAnsiTheme="minorHAnsi" w:cstheme="minorHAnsi"/>
          <w:sz w:val="22"/>
          <w:szCs w:val="22"/>
          <w:lang w:val="en-AU" w:eastAsia="en-AU"/>
        </w:rPr>
        <w:t>State Population Health Conference</w:t>
      </w:r>
      <w:r w:rsidR="00D6332B">
        <w:rPr>
          <w:rFonts w:asciiTheme="minorHAnsi" w:hAnsiTheme="minorHAnsi" w:cstheme="minorHAnsi"/>
          <w:sz w:val="22"/>
          <w:szCs w:val="22"/>
          <w:lang w:val="en-AU" w:eastAsia="en-AU"/>
        </w:rPr>
        <w:t xml:space="preserve"> in November 2013 in a poster </w:t>
      </w:r>
      <w:r w:rsidR="007A16AC">
        <w:rPr>
          <w:rFonts w:asciiTheme="minorHAnsi" w:hAnsiTheme="minorHAnsi" w:cstheme="minorHAnsi"/>
          <w:sz w:val="22"/>
          <w:szCs w:val="22"/>
          <w:lang w:val="en-AU" w:eastAsia="en-AU"/>
        </w:rPr>
        <w:t xml:space="preserve">format </w:t>
      </w:r>
      <w:r w:rsidR="002008AC">
        <w:rPr>
          <w:rFonts w:asciiTheme="minorHAnsi" w:hAnsiTheme="minorHAnsi" w:cstheme="minorHAnsi"/>
          <w:sz w:val="22"/>
          <w:szCs w:val="22"/>
          <w:lang w:val="en-AU" w:eastAsia="en-AU"/>
        </w:rPr>
        <w:t>called “L</w:t>
      </w:r>
      <w:r w:rsidR="00D6332B">
        <w:rPr>
          <w:rFonts w:asciiTheme="minorHAnsi" w:hAnsiTheme="minorHAnsi" w:cstheme="minorHAnsi"/>
          <w:sz w:val="22"/>
          <w:szCs w:val="22"/>
          <w:lang w:val="en-AU" w:eastAsia="en-AU"/>
        </w:rPr>
        <w:t>earning civic skills as part of a University experience program”</w:t>
      </w:r>
      <w:r w:rsidR="007A16AC">
        <w:rPr>
          <w:rFonts w:asciiTheme="minorHAnsi" w:hAnsiTheme="minorHAnsi" w:cstheme="minorHAnsi"/>
          <w:sz w:val="22"/>
          <w:szCs w:val="22"/>
          <w:lang w:val="en-AU" w:eastAsia="en-AU"/>
        </w:rPr>
        <w:t xml:space="preserve"> (Appendix one: Poster)</w:t>
      </w:r>
      <w:r w:rsidR="00D6332B">
        <w:rPr>
          <w:rFonts w:asciiTheme="minorHAnsi" w:hAnsiTheme="minorHAnsi" w:cstheme="minorHAnsi"/>
          <w:sz w:val="22"/>
          <w:szCs w:val="22"/>
          <w:lang w:val="en-AU" w:eastAsia="en-AU"/>
        </w:rPr>
        <w:t>.  APHA SA Branch would like to congratulate both Emmas on their involvement</w:t>
      </w:r>
      <w:r w:rsidR="007A16AC">
        <w:rPr>
          <w:rFonts w:asciiTheme="minorHAnsi" w:hAnsiTheme="minorHAnsi" w:cstheme="minorHAnsi"/>
          <w:sz w:val="22"/>
          <w:szCs w:val="22"/>
          <w:lang w:val="en-AU" w:eastAsia="en-AU"/>
        </w:rPr>
        <w:t xml:space="preserve"> and </w:t>
      </w:r>
      <w:r w:rsidR="00D6332B">
        <w:rPr>
          <w:rFonts w:asciiTheme="minorHAnsi" w:hAnsiTheme="minorHAnsi" w:cstheme="minorHAnsi"/>
          <w:sz w:val="22"/>
          <w:szCs w:val="22"/>
          <w:lang w:val="en-AU" w:eastAsia="en-AU"/>
        </w:rPr>
        <w:t xml:space="preserve">participation </w:t>
      </w:r>
      <w:r w:rsidR="007A16AC">
        <w:rPr>
          <w:rFonts w:asciiTheme="minorHAnsi" w:hAnsiTheme="minorHAnsi" w:cstheme="minorHAnsi"/>
          <w:sz w:val="22"/>
          <w:szCs w:val="22"/>
          <w:lang w:val="en-AU" w:eastAsia="en-AU"/>
        </w:rPr>
        <w:t xml:space="preserve">in this lead and key role with the AHPA SA Branch.  </w:t>
      </w:r>
    </w:p>
    <w:p w14:paraId="1736370D" w14:textId="77777777" w:rsidR="00724696" w:rsidRPr="003D0798" w:rsidRDefault="00724696" w:rsidP="003D0798">
      <w:pPr>
        <w:spacing w:line="276" w:lineRule="auto"/>
        <w:jc w:val="both"/>
        <w:rPr>
          <w:rFonts w:asciiTheme="minorHAnsi" w:hAnsiTheme="minorHAnsi" w:cstheme="minorHAnsi"/>
          <w:sz w:val="22"/>
          <w:szCs w:val="22"/>
        </w:rPr>
      </w:pPr>
    </w:p>
    <w:p w14:paraId="15EABCDA" w14:textId="77777777" w:rsidR="006A6A7D" w:rsidRDefault="006A6A7D" w:rsidP="007A16AC">
      <w:pPr>
        <w:autoSpaceDE w:val="0"/>
        <w:autoSpaceDN w:val="0"/>
        <w:adjustRightInd w:val="0"/>
        <w:spacing w:line="276" w:lineRule="auto"/>
        <w:jc w:val="both"/>
        <w:rPr>
          <w:rFonts w:asciiTheme="minorHAnsi" w:hAnsiTheme="minorHAnsi" w:cstheme="minorHAnsi"/>
          <w:b/>
          <w:bCs/>
          <w:sz w:val="22"/>
          <w:szCs w:val="22"/>
          <w:lang w:val="en-AU" w:eastAsia="en-AU"/>
        </w:rPr>
      </w:pPr>
    </w:p>
    <w:p w14:paraId="695BA37A" w14:textId="77777777" w:rsidR="007A16AC" w:rsidRDefault="007A16AC">
      <w:pPr>
        <w:rPr>
          <w:rFonts w:asciiTheme="minorHAnsi" w:hAnsiTheme="minorHAnsi" w:cstheme="minorHAnsi"/>
          <w:b/>
          <w:bCs/>
          <w:sz w:val="22"/>
          <w:szCs w:val="22"/>
          <w:lang w:val="en-AU" w:eastAsia="en-AU"/>
        </w:rPr>
      </w:pPr>
    </w:p>
    <w:p w14:paraId="66C5BB01" w14:textId="77777777" w:rsidR="00B43A4C" w:rsidRDefault="00B43A4C">
      <w:pPr>
        <w:rPr>
          <w:rFonts w:asciiTheme="minorHAnsi" w:hAnsiTheme="minorHAnsi" w:cstheme="minorHAnsi"/>
          <w:b/>
          <w:bCs/>
          <w:sz w:val="22"/>
          <w:szCs w:val="22"/>
          <w:lang w:val="en-AU" w:eastAsia="en-AU"/>
        </w:rPr>
      </w:pPr>
    </w:p>
    <w:p w14:paraId="4AA415DD" w14:textId="77777777" w:rsidR="00B43A4C" w:rsidRDefault="00B43A4C">
      <w:pPr>
        <w:rPr>
          <w:rFonts w:asciiTheme="minorHAnsi" w:hAnsiTheme="minorHAnsi" w:cstheme="minorHAnsi"/>
          <w:b/>
          <w:bCs/>
          <w:sz w:val="22"/>
          <w:szCs w:val="22"/>
          <w:lang w:val="en-AU" w:eastAsia="en-AU"/>
        </w:rPr>
      </w:pPr>
    </w:p>
    <w:p w14:paraId="13E7ACD5" w14:textId="77777777" w:rsidR="00B43A4C" w:rsidRDefault="00B43A4C">
      <w:pPr>
        <w:rPr>
          <w:rFonts w:asciiTheme="minorHAnsi" w:hAnsiTheme="minorHAnsi" w:cstheme="minorHAnsi"/>
          <w:b/>
          <w:bCs/>
          <w:sz w:val="22"/>
          <w:szCs w:val="22"/>
          <w:lang w:val="en-AU" w:eastAsia="en-AU"/>
        </w:rPr>
      </w:pPr>
    </w:p>
    <w:p w14:paraId="7B9B6691" w14:textId="1B85CA25" w:rsidR="009B62E7" w:rsidRDefault="009B62E7">
      <w:pPr>
        <w:rPr>
          <w:rFonts w:asciiTheme="minorHAnsi" w:hAnsiTheme="minorHAnsi" w:cstheme="minorHAnsi"/>
          <w:b/>
          <w:bCs/>
          <w:sz w:val="22"/>
          <w:szCs w:val="22"/>
          <w:lang w:val="en-AU" w:eastAsia="en-AU"/>
        </w:rPr>
      </w:pPr>
      <w:r>
        <w:rPr>
          <w:rFonts w:asciiTheme="minorHAnsi" w:hAnsiTheme="minorHAnsi" w:cstheme="minorHAnsi"/>
          <w:b/>
          <w:bCs/>
          <w:sz w:val="22"/>
          <w:szCs w:val="22"/>
          <w:lang w:val="en-AU" w:eastAsia="en-AU"/>
        </w:rPr>
        <w:br w:type="page"/>
      </w:r>
    </w:p>
    <w:p w14:paraId="13BAD46C" w14:textId="77777777" w:rsidR="00724696" w:rsidRPr="008B3C6A" w:rsidRDefault="00724696" w:rsidP="007A16AC">
      <w:pPr>
        <w:autoSpaceDE w:val="0"/>
        <w:autoSpaceDN w:val="0"/>
        <w:adjustRightInd w:val="0"/>
        <w:spacing w:line="276" w:lineRule="auto"/>
        <w:jc w:val="both"/>
        <w:rPr>
          <w:rFonts w:asciiTheme="minorHAnsi" w:hAnsiTheme="minorHAnsi" w:cstheme="minorHAnsi"/>
          <w:sz w:val="22"/>
          <w:szCs w:val="22"/>
          <w:u w:val="single"/>
        </w:rPr>
      </w:pPr>
      <w:r w:rsidRPr="008B3C6A">
        <w:rPr>
          <w:rFonts w:asciiTheme="minorHAnsi" w:hAnsiTheme="minorHAnsi" w:cstheme="minorHAnsi"/>
          <w:b/>
          <w:bCs/>
          <w:sz w:val="22"/>
          <w:szCs w:val="22"/>
          <w:u w:val="single"/>
          <w:lang w:val="en-AU" w:eastAsia="en-AU"/>
        </w:rPr>
        <w:t>Treasurer’s Report – Jane Barnett</w:t>
      </w:r>
    </w:p>
    <w:p w14:paraId="0173DD93" w14:textId="77777777" w:rsidR="00724696" w:rsidRPr="003D0798" w:rsidRDefault="00724696" w:rsidP="003D0798">
      <w:pPr>
        <w:autoSpaceDE w:val="0"/>
        <w:autoSpaceDN w:val="0"/>
        <w:adjustRightInd w:val="0"/>
        <w:spacing w:line="276" w:lineRule="auto"/>
        <w:jc w:val="both"/>
        <w:rPr>
          <w:rFonts w:asciiTheme="minorHAnsi" w:hAnsiTheme="minorHAnsi" w:cstheme="minorHAnsi"/>
          <w:sz w:val="22"/>
          <w:szCs w:val="22"/>
          <w:lang w:val="en-AU" w:eastAsia="en-AU"/>
        </w:rPr>
      </w:pPr>
    </w:p>
    <w:p w14:paraId="5507F591" w14:textId="77777777" w:rsidR="007A16AC" w:rsidRPr="007A16AC" w:rsidRDefault="007A16AC" w:rsidP="007A16AC">
      <w:pPr>
        <w:autoSpaceDE w:val="0"/>
        <w:autoSpaceDN w:val="0"/>
        <w:adjustRightInd w:val="0"/>
        <w:jc w:val="both"/>
        <w:rPr>
          <w:rFonts w:asciiTheme="minorHAnsi" w:hAnsiTheme="minorHAnsi" w:cstheme="minorHAnsi"/>
          <w:sz w:val="22"/>
          <w:szCs w:val="22"/>
          <w:lang w:val="en-AU" w:eastAsia="en-AU"/>
        </w:rPr>
      </w:pPr>
      <w:r w:rsidRPr="007A16AC">
        <w:rPr>
          <w:rFonts w:asciiTheme="minorHAnsi" w:hAnsiTheme="minorHAnsi" w:cstheme="minorHAnsi"/>
          <w:sz w:val="22"/>
          <w:szCs w:val="22"/>
          <w:lang w:val="en-AU" w:eastAsia="en-AU"/>
        </w:rPr>
        <w:t>2013 has been a financially successful year for AHPA (SA Branch) with an end of year balance at a position that reflects the reduced income as we are no longer funded by SA Health to provide capacity building projects in SA. The main source of income is from capitation from National AHPA – this year we received $2135.95. The financial system that was set up in 2006 has been simplified such that ATO reporting is now largely the responsibility of NFP Accounting Specialists. State Treasurers can still track expenses and make reports but do not need to send information for BAS statements or audits.</w:t>
      </w:r>
    </w:p>
    <w:p w14:paraId="2D64991D" w14:textId="77777777" w:rsidR="007A16AC" w:rsidRDefault="007A16AC" w:rsidP="007A16AC">
      <w:pPr>
        <w:autoSpaceDE w:val="0"/>
        <w:autoSpaceDN w:val="0"/>
        <w:adjustRightInd w:val="0"/>
        <w:jc w:val="both"/>
        <w:rPr>
          <w:rFonts w:asciiTheme="minorHAnsi" w:hAnsiTheme="minorHAnsi" w:cstheme="minorHAnsi"/>
          <w:sz w:val="22"/>
          <w:szCs w:val="22"/>
          <w:lang w:val="en-AU" w:eastAsia="en-AU"/>
        </w:rPr>
      </w:pPr>
    </w:p>
    <w:p w14:paraId="0752BFE3" w14:textId="77777777" w:rsidR="007A16AC" w:rsidRPr="007A16AC" w:rsidRDefault="007A16AC" w:rsidP="007A16AC">
      <w:pPr>
        <w:autoSpaceDE w:val="0"/>
        <w:autoSpaceDN w:val="0"/>
        <w:adjustRightInd w:val="0"/>
        <w:jc w:val="both"/>
        <w:rPr>
          <w:rFonts w:asciiTheme="minorHAnsi" w:hAnsiTheme="minorHAnsi" w:cstheme="minorHAnsi"/>
          <w:sz w:val="22"/>
          <w:szCs w:val="22"/>
          <w:lang w:val="en-AU" w:eastAsia="en-AU"/>
        </w:rPr>
      </w:pPr>
      <w:r w:rsidRPr="007A16AC">
        <w:rPr>
          <w:rFonts w:asciiTheme="minorHAnsi" w:hAnsiTheme="minorHAnsi" w:cstheme="minorHAnsi"/>
          <w:sz w:val="22"/>
          <w:szCs w:val="22"/>
          <w:lang w:val="en-AU" w:eastAsia="en-AU"/>
        </w:rPr>
        <w:t xml:space="preserve">Please refer to the financial report below for information on income and expenditure. </w:t>
      </w:r>
    </w:p>
    <w:p w14:paraId="0C980C7C" w14:textId="77777777" w:rsidR="007A16AC" w:rsidRDefault="007A16AC" w:rsidP="007A16AC">
      <w:pPr>
        <w:jc w:val="both"/>
        <w:rPr>
          <w:rFonts w:asciiTheme="minorHAnsi" w:hAnsiTheme="minorHAnsi" w:cstheme="minorHAnsi"/>
          <w:sz w:val="22"/>
          <w:szCs w:val="22"/>
          <w:lang w:val="en-AU" w:eastAsia="en-AU"/>
        </w:rPr>
      </w:pPr>
    </w:p>
    <w:p w14:paraId="40239A2F" w14:textId="77777777" w:rsidR="007A16AC" w:rsidRPr="007A16AC" w:rsidRDefault="007A16AC" w:rsidP="007A16AC">
      <w:pPr>
        <w:jc w:val="both"/>
        <w:rPr>
          <w:rFonts w:asciiTheme="minorHAnsi" w:hAnsiTheme="minorHAnsi" w:cstheme="minorHAnsi"/>
          <w:sz w:val="22"/>
          <w:szCs w:val="22"/>
          <w:lang w:val="en-AU" w:eastAsia="en-AU"/>
        </w:rPr>
      </w:pPr>
      <w:r w:rsidRPr="007A16AC">
        <w:rPr>
          <w:rFonts w:asciiTheme="minorHAnsi" w:hAnsiTheme="minorHAnsi" w:cstheme="minorHAnsi"/>
          <w:sz w:val="22"/>
          <w:szCs w:val="22"/>
          <w:lang w:val="en-AU" w:eastAsia="en-AU"/>
        </w:rPr>
        <w:t xml:space="preserve">Opening balance 1st January 2013 </w:t>
      </w:r>
      <w:r>
        <w:rPr>
          <w:rFonts w:asciiTheme="minorHAnsi" w:hAnsiTheme="minorHAnsi" w:cstheme="minorHAnsi"/>
          <w:sz w:val="22"/>
          <w:szCs w:val="22"/>
          <w:lang w:val="en-AU" w:eastAsia="en-AU"/>
        </w:rPr>
        <w:tab/>
      </w:r>
      <w:r>
        <w:rPr>
          <w:rFonts w:asciiTheme="minorHAnsi" w:hAnsiTheme="minorHAnsi" w:cstheme="minorHAnsi"/>
          <w:sz w:val="22"/>
          <w:szCs w:val="22"/>
          <w:lang w:val="en-AU" w:eastAsia="en-AU"/>
        </w:rPr>
        <w:tab/>
      </w:r>
      <w:r w:rsidRPr="007A16AC">
        <w:rPr>
          <w:rFonts w:asciiTheme="minorHAnsi" w:hAnsiTheme="minorHAnsi" w:cstheme="minorHAnsi"/>
          <w:sz w:val="22"/>
          <w:szCs w:val="22"/>
          <w:lang w:val="en-AU" w:eastAsia="en-AU"/>
        </w:rPr>
        <w:t>$7888.31</w:t>
      </w:r>
    </w:p>
    <w:p w14:paraId="30DECC33" w14:textId="77777777" w:rsidR="007A16AC" w:rsidRDefault="007A16AC" w:rsidP="007A16AC">
      <w:pPr>
        <w:jc w:val="both"/>
        <w:rPr>
          <w:rFonts w:asciiTheme="minorHAnsi" w:hAnsiTheme="minorHAnsi" w:cstheme="minorHAnsi"/>
          <w:sz w:val="22"/>
          <w:szCs w:val="22"/>
          <w:lang w:val="en-AU" w:eastAsia="en-AU"/>
        </w:rPr>
      </w:pPr>
    </w:p>
    <w:p w14:paraId="6E4C932C" w14:textId="77777777" w:rsidR="007A16AC" w:rsidRDefault="007A16AC" w:rsidP="007A16AC">
      <w:pPr>
        <w:jc w:val="both"/>
        <w:rPr>
          <w:rFonts w:asciiTheme="minorHAnsi" w:hAnsiTheme="minorHAnsi" w:cstheme="minorHAnsi"/>
          <w:sz w:val="22"/>
          <w:szCs w:val="22"/>
          <w:lang w:val="en-AU" w:eastAsia="en-AU"/>
        </w:rPr>
      </w:pPr>
      <w:r w:rsidRPr="007A16AC">
        <w:rPr>
          <w:rFonts w:asciiTheme="minorHAnsi" w:hAnsiTheme="minorHAnsi" w:cstheme="minorHAnsi"/>
          <w:sz w:val="22"/>
          <w:szCs w:val="22"/>
          <w:lang w:val="en-AU" w:eastAsia="en-AU"/>
        </w:rPr>
        <w:t xml:space="preserve">Closing balance as at 31st December 2013 </w:t>
      </w:r>
      <w:r>
        <w:rPr>
          <w:rFonts w:asciiTheme="minorHAnsi" w:hAnsiTheme="minorHAnsi" w:cstheme="minorHAnsi"/>
          <w:sz w:val="22"/>
          <w:szCs w:val="22"/>
          <w:lang w:val="en-AU" w:eastAsia="en-AU"/>
        </w:rPr>
        <w:tab/>
      </w:r>
      <w:r w:rsidRPr="007A16AC">
        <w:rPr>
          <w:rFonts w:asciiTheme="minorHAnsi" w:hAnsiTheme="minorHAnsi" w:cstheme="minorHAnsi"/>
          <w:sz w:val="22"/>
          <w:szCs w:val="22"/>
          <w:lang w:val="en-AU" w:eastAsia="en-AU"/>
        </w:rPr>
        <w:t>$6402.10</w:t>
      </w:r>
    </w:p>
    <w:p w14:paraId="0AB6E63D" w14:textId="77777777" w:rsidR="007A16AC" w:rsidRPr="007A16AC" w:rsidRDefault="007A16AC" w:rsidP="007A16AC">
      <w:pPr>
        <w:jc w:val="both"/>
        <w:rPr>
          <w:rFonts w:asciiTheme="minorHAnsi" w:hAnsiTheme="minorHAnsi" w:cstheme="minorHAnsi"/>
          <w:sz w:val="22"/>
          <w:szCs w:val="22"/>
          <w:lang w:val="en-AU" w:eastAsia="en-AU"/>
        </w:rPr>
      </w:pPr>
    </w:p>
    <w:tbl>
      <w:tblPr>
        <w:tblpPr w:leftFromText="180" w:rightFromText="180" w:vertAnchor="text" w:horzAnchor="page" w:tblpX="1962" w:tblpY="148"/>
        <w:tblW w:w="5637" w:type="dxa"/>
        <w:tblLook w:val="0000" w:firstRow="0" w:lastRow="0" w:firstColumn="0" w:lastColumn="0" w:noHBand="0" w:noVBand="0"/>
      </w:tblPr>
      <w:tblGrid>
        <w:gridCol w:w="2599"/>
        <w:gridCol w:w="3038"/>
      </w:tblGrid>
      <w:tr w:rsidR="007A16AC" w:rsidRPr="00D12CAB" w14:paraId="3D275BB6" w14:textId="77777777" w:rsidTr="007A16AC">
        <w:trPr>
          <w:trHeight w:val="264"/>
        </w:trPr>
        <w:tc>
          <w:tcPr>
            <w:tcW w:w="5637" w:type="dxa"/>
            <w:gridSpan w:val="2"/>
            <w:tcBorders>
              <w:top w:val="nil"/>
              <w:left w:val="nil"/>
              <w:bottom w:val="nil"/>
              <w:right w:val="nil"/>
            </w:tcBorders>
            <w:noWrap/>
            <w:vAlign w:val="bottom"/>
          </w:tcPr>
          <w:p w14:paraId="25AB7154" w14:textId="77777777" w:rsidR="007A16AC" w:rsidRPr="00D12CAB" w:rsidRDefault="007A16AC" w:rsidP="007A16AC">
            <w:pPr>
              <w:rPr>
                <w:rFonts w:asciiTheme="minorHAnsi" w:hAnsiTheme="minorHAnsi" w:cstheme="minorHAnsi"/>
                <w:b/>
                <w:bCs/>
                <w:sz w:val="20"/>
                <w:szCs w:val="20"/>
              </w:rPr>
            </w:pPr>
            <w:r w:rsidRPr="00D12CAB">
              <w:rPr>
                <w:rFonts w:asciiTheme="minorHAnsi" w:hAnsiTheme="minorHAnsi" w:cstheme="minorHAnsi"/>
                <w:b/>
                <w:bCs/>
                <w:sz w:val="20"/>
                <w:szCs w:val="20"/>
              </w:rPr>
              <w:t>Income for the year ended 31st December 2013</w:t>
            </w:r>
          </w:p>
        </w:tc>
      </w:tr>
      <w:tr w:rsidR="007A16AC" w:rsidRPr="00D12CAB" w14:paraId="2F0A1B56" w14:textId="77777777" w:rsidTr="007A16AC">
        <w:trPr>
          <w:trHeight w:val="264"/>
        </w:trPr>
        <w:tc>
          <w:tcPr>
            <w:tcW w:w="2599" w:type="dxa"/>
            <w:tcBorders>
              <w:top w:val="nil"/>
              <w:left w:val="nil"/>
              <w:bottom w:val="nil"/>
              <w:right w:val="nil"/>
            </w:tcBorders>
            <w:noWrap/>
            <w:vAlign w:val="bottom"/>
          </w:tcPr>
          <w:p w14:paraId="29F637CD" w14:textId="77777777" w:rsidR="007A16AC" w:rsidRPr="00D12CAB" w:rsidRDefault="007A16AC" w:rsidP="007A16AC">
            <w:pPr>
              <w:jc w:val="center"/>
              <w:rPr>
                <w:rFonts w:asciiTheme="minorHAnsi" w:hAnsiTheme="minorHAnsi" w:cstheme="minorHAnsi"/>
                <w:b/>
                <w:bCs/>
                <w:sz w:val="20"/>
                <w:szCs w:val="20"/>
              </w:rPr>
            </w:pPr>
            <w:r w:rsidRPr="00D12CAB">
              <w:rPr>
                <w:rFonts w:asciiTheme="minorHAnsi" w:hAnsiTheme="minorHAnsi" w:cstheme="minorHAnsi"/>
                <w:b/>
                <w:bCs/>
                <w:sz w:val="20"/>
                <w:szCs w:val="20"/>
              </w:rPr>
              <w:t>Date</w:t>
            </w:r>
          </w:p>
        </w:tc>
        <w:tc>
          <w:tcPr>
            <w:tcW w:w="3038" w:type="dxa"/>
            <w:tcBorders>
              <w:top w:val="nil"/>
              <w:left w:val="nil"/>
              <w:bottom w:val="nil"/>
              <w:right w:val="nil"/>
            </w:tcBorders>
            <w:noWrap/>
            <w:vAlign w:val="bottom"/>
          </w:tcPr>
          <w:p w14:paraId="65C76F6A" w14:textId="77777777" w:rsidR="007A16AC" w:rsidRPr="00D12CAB" w:rsidRDefault="007A16AC" w:rsidP="007A16AC">
            <w:pPr>
              <w:rPr>
                <w:rFonts w:asciiTheme="minorHAnsi" w:hAnsiTheme="minorHAnsi" w:cstheme="minorHAnsi"/>
                <w:b/>
                <w:bCs/>
                <w:sz w:val="20"/>
                <w:szCs w:val="20"/>
              </w:rPr>
            </w:pPr>
            <w:r w:rsidRPr="00D12CAB">
              <w:rPr>
                <w:rFonts w:asciiTheme="minorHAnsi" w:hAnsiTheme="minorHAnsi" w:cstheme="minorHAnsi"/>
                <w:b/>
                <w:bCs/>
                <w:sz w:val="20"/>
                <w:szCs w:val="20"/>
              </w:rPr>
              <w:t>Total</w:t>
            </w:r>
          </w:p>
        </w:tc>
      </w:tr>
      <w:tr w:rsidR="007A16AC" w:rsidRPr="00D12CAB" w14:paraId="7F6A30C7" w14:textId="77777777" w:rsidTr="007A16AC">
        <w:trPr>
          <w:trHeight w:val="264"/>
        </w:trPr>
        <w:tc>
          <w:tcPr>
            <w:tcW w:w="2599" w:type="dxa"/>
            <w:tcBorders>
              <w:top w:val="nil"/>
              <w:left w:val="nil"/>
              <w:bottom w:val="nil"/>
              <w:right w:val="nil"/>
            </w:tcBorders>
            <w:noWrap/>
            <w:vAlign w:val="bottom"/>
          </w:tcPr>
          <w:p w14:paraId="31C78650"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January</w:t>
            </w:r>
          </w:p>
        </w:tc>
        <w:tc>
          <w:tcPr>
            <w:tcW w:w="3038" w:type="dxa"/>
            <w:tcBorders>
              <w:top w:val="nil"/>
              <w:left w:val="nil"/>
              <w:bottom w:val="nil"/>
              <w:right w:val="nil"/>
            </w:tcBorders>
            <w:noWrap/>
            <w:vAlign w:val="center"/>
          </w:tcPr>
          <w:p w14:paraId="4E787D42"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 xml:space="preserve">$365.00 </w:t>
            </w:r>
          </w:p>
        </w:tc>
      </w:tr>
      <w:tr w:rsidR="007A16AC" w:rsidRPr="00D12CAB" w14:paraId="427ED085" w14:textId="77777777" w:rsidTr="007A16AC">
        <w:trPr>
          <w:trHeight w:val="264"/>
        </w:trPr>
        <w:tc>
          <w:tcPr>
            <w:tcW w:w="2599" w:type="dxa"/>
            <w:tcBorders>
              <w:top w:val="nil"/>
              <w:left w:val="nil"/>
              <w:bottom w:val="nil"/>
              <w:right w:val="nil"/>
            </w:tcBorders>
            <w:noWrap/>
            <w:vAlign w:val="bottom"/>
          </w:tcPr>
          <w:p w14:paraId="27DE4066"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February</w:t>
            </w:r>
          </w:p>
        </w:tc>
        <w:tc>
          <w:tcPr>
            <w:tcW w:w="3038" w:type="dxa"/>
            <w:tcBorders>
              <w:top w:val="nil"/>
              <w:left w:val="nil"/>
              <w:bottom w:val="nil"/>
              <w:right w:val="nil"/>
            </w:tcBorders>
            <w:noWrap/>
            <w:vAlign w:val="center"/>
          </w:tcPr>
          <w:p w14:paraId="14595782"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$250.00</w:t>
            </w:r>
          </w:p>
        </w:tc>
      </w:tr>
      <w:tr w:rsidR="007A16AC" w:rsidRPr="00D12CAB" w14:paraId="0BB84E92" w14:textId="77777777" w:rsidTr="007A16AC">
        <w:trPr>
          <w:trHeight w:val="264"/>
        </w:trPr>
        <w:tc>
          <w:tcPr>
            <w:tcW w:w="2599" w:type="dxa"/>
            <w:tcBorders>
              <w:top w:val="nil"/>
              <w:left w:val="nil"/>
              <w:bottom w:val="nil"/>
              <w:right w:val="nil"/>
            </w:tcBorders>
            <w:noWrap/>
            <w:vAlign w:val="bottom"/>
          </w:tcPr>
          <w:p w14:paraId="1612644C"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March</w:t>
            </w:r>
          </w:p>
        </w:tc>
        <w:tc>
          <w:tcPr>
            <w:tcW w:w="3038" w:type="dxa"/>
            <w:tcBorders>
              <w:top w:val="nil"/>
              <w:left w:val="nil"/>
              <w:bottom w:val="nil"/>
              <w:right w:val="nil"/>
            </w:tcBorders>
            <w:noWrap/>
            <w:vAlign w:val="center"/>
          </w:tcPr>
          <w:p w14:paraId="5A9E7340" w14:textId="77777777" w:rsidR="007A16AC" w:rsidRPr="00D12CAB" w:rsidRDefault="007A16AC" w:rsidP="007A16AC">
            <w:pPr>
              <w:rPr>
                <w:rFonts w:asciiTheme="minorHAnsi" w:hAnsiTheme="minorHAnsi" w:cs="Arial"/>
                <w:sz w:val="20"/>
                <w:szCs w:val="20"/>
              </w:rPr>
            </w:pPr>
            <w:r w:rsidRPr="00D12CAB">
              <w:rPr>
                <w:rFonts w:asciiTheme="minorHAnsi" w:hAnsiTheme="minorHAnsi" w:cs="Arial"/>
                <w:sz w:val="20"/>
                <w:szCs w:val="20"/>
              </w:rPr>
              <w:t>$2,207.11</w:t>
            </w:r>
          </w:p>
        </w:tc>
      </w:tr>
      <w:tr w:rsidR="007A16AC" w:rsidRPr="00D12CAB" w14:paraId="28FB48E2" w14:textId="77777777" w:rsidTr="007A16AC">
        <w:trPr>
          <w:trHeight w:val="264"/>
        </w:trPr>
        <w:tc>
          <w:tcPr>
            <w:tcW w:w="2599" w:type="dxa"/>
            <w:tcBorders>
              <w:top w:val="nil"/>
              <w:left w:val="nil"/>
              <w:bottom w:val="nil"/>
              <w:right w:val="nil"/>
            </w:tcBorders>
            <w:noWrap/>
            <w:vAlign w:val="bottom"/>
          </w:tcPr>
          <w:p w14:paraId="38AAF53B"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April</w:t>
            </w:r>
          </w:p>
        </w:tc>
        <w:tc>
          <w:tcPr>
            <w:tcW w:w="3038" w:type="dxa"/>
            <w:tcBorders>
              <w:top w:val="nil"/>
              <w:left w:val="nil"/>
              <w:bottom w:val="nil"/>
              <w:right w:val="nil"/>
            </w:tcBorders>
            <w:noWrap/>
            <w:vAlign w:val="center"/>
          </w:tcPr>
          <w:p w14:paraId="118EA922"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nil</w:t>
            </w:r>
          </w:p>
        </w:tc>
      </w:tr>
      <w:tr w:rsidR="007A16AC" w:rsidRPr="00D12CAB" w14:paraId="32A760D4" w14:textId="77777777" w:rsidTr="007A16AC">
        <w:trPr>
          <w:trHeight w:val="264"/>
        </w:trPr>
        <w:tc>
          <w:tcPr>
            <w:tcW w:w="2599" w:type="dxa"/>
            <w:tcBorders>
              <w:top w:val="nil"/>
              <w:left w:val="nil"/>
              <w:bottom w:val="nil"/>
              <w:right w:val="nil"/>
            </w:tcBorders>
            <w:noWrap/>
            <w:vAlign w:val="bottom"/>
          </w:tcPr>
          <w:p w14:paraId="4B27BD2C"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May</w:t>
            </w:r>
          </w:p>
        </w:tc>
        <w:tc>
          <w:tcPr>
            <w:tcW w:w="3038" w:type="dxa"/>
            <w:tcBorders>
              <w:top w:val="nil"/>
              <w:left w:val="nil"/>
              <w:bottom w:val="nil"/>
              <w:right w:val="nil"/>
            </w:tcBorders>
            <w:noWrap/>
            <w:vAlign w:val="bottom"/>
          </w:tcPr>
          <w:p w14:paraId="4E912E3B"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nil</w:t>
            </w:r>
          </w:p>
        </w:tc>
      </w:tr>
      <w:tr w:rsidR="007A16AC" w:rsidRPr="00D12CAB" w14:paraId="672FFE87" w14:textId="77777777" w:rsidTr="007A16AC">
        <w:trPr>
          <w:trHeight w:val="264"/>
        </w:trPr>
        <w:tc>
          <w:tcPr>
            <w:tcW w:w="2599" w:type="dxa"/>
            <w:tcBorders>
              <w:top w:val="nil"/>
              <w:left w:val="nil"/>
              <w:bottom w:val="nil"/>
              <w:right w:val="nil"/>
            </w:tcBorders>
            <w:noWrap/>
            <w:vAlign w:val="bottom"/>
          </w:tcPr>
          <w:p w14:paraId="5A3A8539"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June</w:t>
            </w:r>
          </w:p>
        </w:tc>
        <w:tc>
          <w:tcPr>
            <w:tcW w:w="3038" w:type="dxa"/>
            <w:tcBorders>
              <w:top w:val="nil"/>
              <w:left w:val="nil"/>
              <w:bottom w:val="nil"/>
              <w:right w:val="nil"/>
            </w:tcBorders>
            <w:noWrap/>
            <w:vAlign w:val="center"/>
          </w:tcPr>
          <w:p w14:paraId="1215BE3E"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$7.34</w:t>
            </w:r>
          </w:p>
        </w:tc>
      </w:tr>
      <w:tr w:rsidR="007A16AC" w:rsidRPr="00D12CAB" w14:paraId="387A70CD" w14:textId="77777777" w:rsidTr="007A16AC">
        <w:trPr>
          <w:trHeight w:val="264"/>
        </w:trPr>
        <w:tc>
          <w:tcPr>
            <w:tcW w:w="2599" w:type="dxa"/>
            <w:tcBorders>
              <w:top w:val="nil"/>
              <w:left w:val="nil"/>
              <w:bottom w:val="nil"/>
              <w:right w:val="nil"/>
            </w:tcBorders>
            <w:noWrap/>
            <w:vAlign w:val="bottom"/>
          </w:tcPr>
          <w:p w14:paraId="37446F1D"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July</w:t>
            </w:r>
          </w:p>
        </w:tc>
        <w:tc>
          <w:tcPr>
            <w:tcW w:w="3038" w:type="dxa"/>
            <w:tcBorders>
              <w:top w:val="nil"/>
              <w:left w:val="nil"/>
              <w:bottom w:val="nil"/>
              <w:right w:val="nil"/>
            </w:tcBorders>
            <w:noWrap/>
            <w:vAlign w:val="center"/>
          </w:tcPr>
          <w:p w14:paraId="57677EDB"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nil</w:t>
            </w:r>
          </w:p>
        </w:tc>
      </w:tr>
      <w:tr w:rsidR="007A16AC" w:rsidRPr="00D12CAB" w14:paraId="3DD8A0F8" w14:textId="77777777" w:rsidTr="007A16AC">
        <w:trPr>
          <w:trHeight w:val="264"/>
        </w:trPr>
        <w:tc>
          <w:tcPr>
            <w:tcW w:w="2599" w:type="dxa"/>
            <w:tcBorders>
              <w:top w:val="nil"/>
              <w:left w:val="nil"/>
              <w:bottom w:val="nil"/>
              <w:right w:val="nil"/>
            </w:tcBorders>
            <w:noWrap/>
            <w:vAlign w:val="bottom"/>
          </w:tcPr>
          <w:p w14:paraId="4C4628C3"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August</w:t>
            </w:r>
          </w:p>
        </w:tc>
        <w:tc>
          <w:tcPr>
            <w:tcW w:w="3038" w:type="dxa"/>
            <w:tcBorders>
              <w:top w:val="nil"/>
              <w:left w:val="nil"/>
              <w:bottom w:val="nil"/>
              <w:right w:val="nil"/>
            </w:tcBorders>
            <w:noWrap/>
            <w:vAlign w:val="center"/>
          </w:tcPr>
          <w:p w14:paraId="3A9694D6"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nil</w:t>
            </w:r>
          </w:p>
        </w:tc>
      </w:tr>
      <w:tr w:rsidR="007A16AC" w:rsidRPr="00D12CAB" w14:paraId="0542F9FA" w14:textId="77777777" w:rsidTr="007A16AC">
        <w:trPr>
          <w:trHeight w:val="264"/>
        </w:trPr>
        <w:tc>
          <w:tcPr>
            <w:tcW w:w="2599" w:type="dxa"/>
            <w:tcBorders>
              <w:top w:val="nil"/>
              <w:left w:val="nil"/>
              <w:bottom w:val="nil"/>
              <w:right w:val="nil"/>
            </w:tcBorders>
            <w:noWrap/>
            <w:vAlign w:val="bottom"/>
          </w:tcPr>
          <w:p w14:paraId="3AA43205"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September</w:t>
            </w:r>
          </w:p>
        </w:tc>
        <w:tc>
          <w:tcPr>
            <w:tcW w:w="3038" w:type="dxa"/>
            <w:tcBorders>
              <w:top w:val="nil"/>
              <w:left w:val="nil"/>
              <w:bottom w:val="nil"/>
              <w:right w:val="nil"/>
            </w:tcBorders>
            <w:noWrap/>
            <w:vAlign w:val="center"/>
          </w:tcPr>
          <w:p w14:paraId="481FC12F"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$6.80</w:t>
            </w:r>
          </w:p>
        </w:tc>
      </w:tr>
      <w:tr w:rsidR="007A16AC" w:rsidRPr="00D12CAB" w14:paraId="783FDFC0" w14:textId="77777777" w:rsidTr="007A16AC">
        <w:trPr>
          <w:trHeight w:val="264"/>
        </w:trPr>
        <w:tc>
          <w:tcPr>
            <w:tcW w:w="2599" w:type="dxa"/>
            <w:tcBorders>
              <w:top w:val="nil"/>
              <w:left w:val="nil"/>
              <w:bottom w:val="nil"/>
              <w:right w:val="nil"/>
            </w:tcBorders>
            <w:noWrap/>
            <w:vAlign w:val="bottom"/>
          </w:tcPr>
          <w:p w14:paraId="757C8D63"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October</w:t>
            </w:r>
          </w:p>
        </w:tc>
        <w:tc>
          <w:tcPr>
            <w:tcW w:w="3038" w:type="dxa"/>
            <w:tcBorders>
              <w:top w:val="nil"/>
              <w:left w:val="nil"/>
              <w:bottom w:val="nil"/>
              <w:right w:val="nil"/>
            </w:tcBorders>
            <w:noWrap/>
            <w:vAlign w:val="bottom"/>
          </w:tcPr>
          <w:p w14:paraId="4648F731"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nil</w:t>
            </w:r>
          </w:p>
        </w:tc>
      </w:tr>
      <w:tr w:rsidR="007A16AC" w:rsidRPr="00D12CAB" w14:paraId="2438D7AC" w14:textId="77777777" w:rsidTr="007A16AC">
        <w:trPr>
          <w:trHeight w:val="264"/>
        </w:trPr>
        <w:tc>
          <w:tcPr>
            <w:tcW w:w="2599" w:type="dxa"/>
            <w:tcBorders>
              <w:top w:val="nil"/>
              <w:left w:val="nil"/>
              <w:bottom w:val="nil"/>
              <w:right w:val="nil"/>
            </w:tcBorders>
            <w:noWrap/>
            <w:vAlign w:val="bottom"/>
          </w:tcPr>
          <w:p w14:paraId="4577B77E"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November</w:t>
            </w:r>
          </w:p>
        </w:tc>
        <w:tc>
          <w:tcPr>
            <w:tcW w:w="3038" w:type="dxa"/>
            <w:tcBorders>
              <w:top w:val="nil"/>
              <w:left w:val="nil"/>
              <w:bottom w:val="nil"/>
              <w:right w:val="nil"/>
            </w:tcBorders>
            <w:noWrap/>
            <w:vAlign w:val="bottom"/>
          </w:tcPr>
          <w:p w14:paraId="1CC74899"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$137.50</w:t>
            </w:r>
          </w:p>
        </w:tc>
      </w:tr>
      <w:tr w:rsidR="007A16AC" w:rsidRPr="00D12CAB" w14:paraId="56DAF86E" w14:textId="77777777" w:rsidTr="007A16AC">
        <w:trPr>
          <w:trHeight w:val="264"/>
        </w:trPr>
        <w:tc>
          <w:tcPr>
            <w:tcW w:w="2599" w:type="dxa"/>
            <w:tcBorders>
              <w:top w:val="nil"/>
              <w:left w:val="nil"/>
              <w:bottom w:val="nil"/>
              <w:right w:val="nil"/>
            </w:tcBorders>
            <w:noWrap/>
            <w:vAlign w:val="bottom"/>
          </w:tcPr>
          <w:p w14:paraId="33B69CE7"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December</w:t>
            </w:r>
          </w:p>
        </w:tc>
        <w:tc>
          <w:tcPr>
            <w:tcW w:w="3038" w:type="dxa"/>
            <w:tcBorders>
              <w:top w:val="nil"/>
              <w:left w:val="nil"/>
              <w:bottom w:val="nil"/>
              <w:right w:val="nil"/>
            </w:tcBorders>
            <w:noWrap/>
            <w:vAlign w:val="bottom"/>
          </w:tcPr>
          <w:p w14:paraId="7FAE2554" w14:textId="77777777" w:rsidR="007A16AC" w:rsidRPr="00D12CAB" w:rsidRDefault="007A16AC" w:rsidP="007A16AC">
            <w:pPr>
              <w:rPr>
                <w:rFonts w:asciiTheme="minorHAnsi" w:hAnsiTheme="minorHAnsi" w:cstheme="minorHAnsi"/>
                <w:bCs/>
                <w:sz w:val="20"/>
                <w:szCs w:val="20"/>
              </w:rPr>
            </w:pPr>
            <w:r w:rsidRPr="00D12CAB">
              <w:rPr>
                <w:rFonts w:asciiTheme="minorHAnsi" w:hAnsiTheme="minorHAnsi" w:cstheme="minorHAnsi"/>
                <w:bCs/>
                <w:sz w:val="20"/>
                <w:szCs w:val="20"/>
              </w:rPr>
              <w:t>$6.09</w:t>
            </w:r>
          </w:p>
        </w:tc>
      </w:tr>
      <w:tr w:rsidR="007A16AC" w:rsidRPr="00D12CAB" w14:paraId="709AA2B8" w14:textId="77777777" w:rsidTr="007A16AC">
        <w:trPr>
          <w:trHeight w:val="276"/>
        </w:trPr>
        <w:tc>
          <w:tcPr>
            <w:tcW w:w="2599" w:type="dxa"/>
            <w:tcBorders>
              <w:top w:val="nil"/>
              <w:left w:val="nil"/>
              <w:bottom w:val="nil"/>
              <w:right w:val="nil"/>
            </w:tcBorders>
            <w:noWrap/>
            <w:vAlign w:val="bottom"/>
          </w:tcPr>
          <w:p w14:paraId="297989FA" w14:textId="77777777" w:rsidR="007A16AC" w:rsidRPr="00D12CAB" w:rsidRDefault="007A16AC" w:rsidP="007A16AC">
            <w:pPr>
              <w:rPr>
                <w:rFonts w:asciiTheme="minorHAnsi" w:hAnsiTheme="minorHAnsi" w:cstheme="minorHAnsi"/>
                <w:sz w:val="20"/>
                <w:szCs w:val="20"/>
              </w:rPr>
            </w:pPr>
          </w:p>
        </w:tc>
        <w:tc>
          <w:tcPr>
            <w:tcW w:w="3038" w:type="dxa"/>
            <w:tcBorders>
              <w:top w:val="single" w:sz="4" w:space="0" w:color="000000"/>
              <w:left w:val="nil"/>
              <w:bottom w:val="double" w:sz="6" w:space="0" w:color="000000"/>
              <w:right w:val="nil"/>
            </w:tcBorders>
            <w:noWrap/>
            <w:vAlign w:val="bottom"/>
          </w:tcPr>
          <w:p w14:paraId="36AEF285" w14:textId="77777777" w:rsidR="007A16AC" w:rsidRPr="00D12CAB" w:rsidRDefault="007A16AC" w:rsidP="007A16AC">
            <w:pPr>
              <w:rPr>
                <w:rFonts w:asciiTheme="minorHAnsi" w:hAnsiTheme="minorHAnsi" w:cstheme="minorHAnsi"/>
                <w:b/>
                <w:bCs/>
                <w:sz w:val="20"/>
                <w:szCs w:val="20"/>
              </w:rPr>
            </w:pPr>
            <w:r w:rsidRPr="00D12CAB">
              <w:rPr>
                <w:rFonts w:asciiTheme="minorHAnsi" w:hAnsiTheme="minorHAnsi" w:cstheme="minorHAnsi"/>
                <w:b/>
                <w:bCs/>
                <w:sz w:val="20"/>
                <w:szCs w:val="20"/>
              </w:rPr>
              <w:t>$2979.84</w:t>
            </w:r>
          </w:p>
        </w:tc>
      </w:tr>
      <w:tr w:rsidR="007A16AC" w:rsidRPr="00D12CAB" w14:paraId="6C00C0CD" w14:textId="77777777" w:rsidTr="007A16AC">
        <w:trPr>
          <w:trHeight w:val="264"/>
        </w:trPr>
        <w:tc>
          <w:tcPr>
            <w:tcW w:w="5637" w:type="dxa"/>
            <w:gridSpan w:val="2"/>
            <w:tcBorders>
              <w:top w:val="nil"/>
              <w:left w:val="nil"/>
              <w:bottom w:val="nil"/>
              <w:right w:val="nil"/>
            </w:tcBorders>
            <w:noWrap/>
            <w:vAlign w:val="bottom"/>
          </w:tcPr>
          <w:p w14:paraId="776154D7" w14:textId="77777777" w:rsidR="007A16AC" w:rsidRPr="00D12CAB" w:rsidRDefault="007A16AC" w:rsidP="007A16AC">
            <w:pPr>
              <w:rPr>
                <w:rFonts w:asciiTheme="minorHAnsi" w:hAnsiTheme="minorHAnsi" w:cstheme="minorHAnsi"/>
                <w:b/>
                <w:bCs/>
                <w:sz w:val="20"/>
                <w:szCs w:val="20"/>
              </w:rPr>
            </w:pPr>
          </w:p>
        </w:tc>
      </w:tr>
      <w:tr w:rsidR="007A16AC" w:rsidRPr="00D12CAB" w14:paraId="0FE36B4A" w14:textId="77777777" w:rsidTr="007A16AC">
        <w:trPr>
          <w:trHeight w:val="264"/>
        </w:trPr>
        <w:tc>
          <w:tcPr>
            <w:tcW w:w="5637" w:type="dxa"/>
            <w:gridSpan w:val="2"/>
            <w:tcBorders>
              <w:top w:val="nil"/>
              <w:left w:val="nil"/>
              <w:bottom w:val="nil"/>
              <w:right w:val="nil"/>
            </w:tcBorders>
            <w:noWrap/>
            <w:vAlign w:val="bottom"/>
          </w:tcPr>
          <w:p w14:paraId="73F16CAF" w14:textId="77777777" w:rsidR="007A16AC" w:rsidRPr="00D12CAB" w:rsidRDefault="007A16AC" w:rsidP="007A16AC">
            <w:pPr>
              <w:jc w:val="center"/>
              <w:rPr>
                <w:rFonts w:asciiTheme="minorHAnsi" w:hAnsiTheme="minorHAnsi" w:cstheme="minorHAnsi"/>
                <w:b/>
                <w:bCs/>
                <w:sz w:val="20"/>
                <w:szCs w:val="20"/>
              </w:rPr>
            </w:pPr>
            <w:r w:rsidRPr="00D12CAB">
              <w:rPr>
                <w:rFonts w:asciiTheme="minorHAnsi" w:hAnsiTheme="minorHAnsi" w:cstheme="minorHAnsi"/>
                <w:b/>
                <w:bCs/>
                <w:sz w:val="20"/>
                <w:szCs w:val="20"/>
              </w:rPr>
              <w:t>Expenses for the year ended 31</w:t>
            </w:r>
            <w:r w:rsidRPr="00D12CAB">
              <w:rPr>
                <w:rFonts w:asciiTheme="minorHAnsi" w:hAnsiTheme="minorHAnsi" w:cstheme="minorHAnsi"/>
                <w:b/>
                <w:bCs/>
                <w:sz w:val="20"/>
                <w:szCs w:val="20"/>
                <w:vertAlign w:val="superscript"/>
              </w:rPr>
              <w:t>st</w:t>
            </w:r>
            <w:r w:rsidRPr="00D12CAB">
              <w:rPr>
                <w:rFonts w:asciiTheme="minorHAnsi" w:hAnsiTheme="minorHAnsi" w:cstheme="minorHAnsi"/>
                <w:b/>
                <w:bCs/>
                <w:sz w:val="20"/>
                <w:szCs w:val="20"/>
              </w:rPr>
              <w:t xml:space="preserve"> December 2013</w:t>
            </w:r>
          </w:p>
        </w:tc>
      </w:tr>
      <w:tr w:rsidR="007A16AC" w:rsidRPr="00D12CAB" w14:paraId="61318DFD" w14:textId="77777777" w:rsidTr="007A16AC">
        <w:trPr>
          <w:trHeight w:val="264"/>
        </w:trPr>
        <w:tc>
          <w:tcPr>
            <w:tcW w:w="2599" w:type="dxa"/>
            <w:tcBorders>
              <w:top w:val="nil"/>
              <w:left w:val="nil"/>
              <w:bottom w:val="nil"/>
              <w:right w:val="nil"/>
            </w:tcBorders>
            <w:noWrap/>
            <w:vAlign w:val="bottom"/>
          </w:tcPr>
          <w:p w14:paraId="2297B726"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b/>
                <w:bCs/>
                <w:sz w:val="20"/>
                <w:szCs w:val="20"/>
              </w:rPr>
              <w:t>Date</w:t>
            </w:r>
          </w:p>
        </w:tc>
        <w:tc>
          <w:tcPr>
            <w:tcW w:w="3038" w:type="dxa"/>
            <w:tcBorders>
              <w:top w:val="nil"/>
              <w:left w:val="nil"/>
              <w:bottom w:val="nil"/>
              <w:right w:val="nil"/>
            </w:tcBorders>
            <w:noWrap/>
            <w:vAlign w:val="bottom"/>
          </w:tcPr>
          <w:p w14:paraId="3159E84D" w14:textId="77777777" w:rsidR="007A16AC" w:rsidRPr="00D12CAB" w:rsidRDefault="007A16AC" w:rsidP="007A16AC">
            <w:pPr>
              <w:rPr>
                <w:rFonts w:asciiTheme="minorHAnsi" w:hAnsiTheme="minorHAnsi" w:cstheme="minorHAnsi"/>
                <w:b/>
                <w:bCs/>
                <w:sz w:val="20"/>
                <w:szCs w:val="20"/>
              </w:rPr>
            </w:pPr>
            <w:r w:rsidRPr="00D12CAB">
              <w:rPr>
                <w:rFonts w:asciiTheme="minorHAnsi" w:hAnsiTheme="minorHAnsi" w:cstheme="minorHAnsi"/>
                <w:b/>
                <w:bCs/>
                <w:sz w:val="20"/>
                <w:szCs w:val="20"/>
              </w:rPr>
              <w:t>Total</w:t>
            </w:r>
          </w:p>
        </w:tc>
      </w:tr>
      <w:tr w:rsidR="007A16AC" w:rsidRPr="00D12CAB" w14:paraId="462B65F6" w14:textId="77777777" w:rsidTr="007A16AC">
        <w:trPr>
          <w:trHeight w:val="264"/>
        </w:trPr>
        <w:tc>
          <w:tcPr>
            <w:tcW w:w="2599" w:type="dxa"/>
            <w:tcBorders>
              <w:top w:val="nil"/>
              <w:left w:val="nil"/>
              <w:bottom w:val="nil"/>
              <w:right w:val="nil"/>
            </w:tcBorders>
            <w:noWrap/>
            <w:vAlign w:val="bottom"/>
          </w:tcPr>
          <w:p w14:paraId="45210FB5"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January</w:t>
            </w:r>
          </w:p>
        </w:tc>
        <w:tc>
          <w:tcPr>
            <w:tcW w:w="3038" w:type="dxa"/>
            <w:tcBorders>
              <w:top w:val="nil"/>
              <w:left w:val="nil"/>
              <w:bottom w:val="nil"/>
              <w:right w:val="nil"/>
            </w:tcBorders>
            <w:noWrap/>
            <w:vAlign w:val="center"/>
          </w:tcPr>
          <w:p w14:paraId="206462B4" w14:textId="77777777" w:rsidR="007A16AC" w:rsidRPr="00D12CAB" w:rsidRDefault="007A16AC" w:rsidP="007A16AC">
            <w:pPr>
              <w:rPr>
                <w:rFonts w:asciiTheme="minorHAnsi" w:hAnsiTheme="minorHAnsi" w:cstheme="minorHAnsi"/>
                <w:bCs/>
                <w:sz w:val="20"/>
                <w:szCs w:val="20"/>
              </w:rPr>
            </w:pPr>
            <w:r w:rsidRPr="00D12CAB">
              <w:rPr>
                <w:rFonts w:asciiTheme="minorHAnsi" w:hAnsiTheme="minorHAnsi" w:cstheme="minorHAnsi"/>
                <w:bCs/>
                <w:sz w:val="20"/>
                <w:szCs w:val="20"/>
              </w:rPr>
              <w:t>$1196.24</w:t>
            </w:r>
          </w:p>
        </w:tc>
      </w:tr>
      <w:tr w:rsidR="007A16AC" w:rsidRPr="00D12CAB" w14:paraId="2E131216" w14:textId="77777777" w:rsidTr="007A16AC">
        <w:trPr>
          <w:trHeight w:val="264"/>
        </w:trPr>
        <w:tc>
          <w:tcPr>
            <w:tcW w:w="2599" w:type="dxa"/>
            <w:tcBorders>
              <w:top w:val="nil"/>
              <w:left w:val="nil"/>
              <w:bottom w:val="nil"/>
              <w:right w:val="nil"/>
            </w:tcBorders>
            <w:noWrap/>
            <w:vAlign w:val="bottom"/>
          </w:tcPr>
          <w:p w14:paraId="09F36EA7"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February</w:t>
            </w:r>
          </w:p>
        </w:tc>
        <w:tc>
          <w:tcPr>
            <w:tcW w:w="3038" w:type="dxa"/>
            <w:tcBorders>
              <w:top w:val="nil"/>
              <w:left w:val="nil"/>
              <w:bottom w:val="nil"/>
              <w:right w:val="nil"/>
            </w:tcBorders>
            <w:noWrap/>
            <w:vAlign w:val="bottom"/>
          </w:tcPr>
          <w:p w14:paraId="5AE8BFCD"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$596.93</w:t>
            </w:r>
          </w:p>
        </w:tc>
      </w:tr>
      <w:tr w:rsidR="007A16AC" w:rsidRPr="00D12CAB" w14:paraId="6F9AD406" w14:textId="77777777" w:rsidTr="007A16AC">
        <w:trPr>
          <w:trHeight w:val="264"/>
        </w:trPr>
        <w:tc>
          <w:tcPr>
            <w:tcW w:w="2599" w:type="dxa"/>
            <w:tcBorders>
              <w:top w:val="nil"/>
              <w:left w:val="nil"/>
              <w:bottom w:val="nil"/>
              <w:right w:val="nil"/>
            </w:tcBorders>
            <w:noWrap/>
            <w:vAlign w:val="bottom"/>
          </w:tcPr>
          <w:p w14:paraId="2CA99E13"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March</w:t>
            </w:r>
          </w:p>
        </w:tc>
        <w:tc>
          <w:tcPr>
            <w:tcW w:w="3038" w:type="dxa"/>
            <w:tcBorders>
              <w:top w:val="nil"/>
              <w:left w:val="nil"/>
              <w:bottom w:val="nil"/>
              <w:right w:val="nil"/>
            </w:tcBorders>
            <w:noWrap/>
            <w:vAlign w:val="center"/>
          </w:tcPr>
          <w:p w14:paraId="02220EB4"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$22.00</w:t>
            </w:r>
          </w:p>
        </w:tc>
      </w:tr>
      <w:tr w:rsidR="007A16AC" w:rsidRPr="00D12CAB" w14:paraId="6820B0AA" w14:textId="77777777" w:rsidTr="007A16AC">
        <w:trPr>
          <w:trHeight w:val="264"/>
        </w:trPr>
        <w:tc>
          <w:tcPr>
            <w:tcW w:w="2599" w:type="dxa"/>
            <w:tcBorders>
              <w:top w:val="nil"/>
              <w:left w:val="nil"/>
              <w:bottom w:val="nil"/>
              <w:right w:val="nil"/>
            </w:tcBorders>
            <w:noWrap/>
            <w:vAlign w:val="bottom"/>
          </w:tcPr>
          <w:p w14:paraId="21C4D2B6"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April</w:t>
            </w:r>
          </w:p>
        </w:tc>
        <w:tc>
          <w:tcPr>
            <w:tcW w:w="3038" w:type="dxa"/>
            <w:tcBorders>
              <w:top w:val="nil"/>
              <w:left w:val="nil"/>
              <w:bottom w:val="nil"/>
              <w:right w:val="nil"/>
            </w:tcBorders>
            <w:noWrap/>
            <w:vAlign w:val="bottom"/>
          </w:tcPr>
          <w:p w14:paraId="16D44325"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$800.00</w:t>
            </w:r>
          </w:p>
        </w:tc>
      </w:tr>
      <w:tr w:rsidR="007A16AC" w:rsidRPr="00D12CAB" w14:paraId="020C9995" w14:textId="77777777" w:rsidTr="007A16AC">
        <w:trPr>
          <w:trHeight w:val="264"/>
        </w:trPr>
        <w:tc>
          <w:tcPr>
            <w:tcW w:w="2599" w:type="dxa"/>
            <w:tcBorders>
              <w:top w:val="nil"/>
              <w:left w:val="nil"/>
              <w:bottom w:val="nil"/>
              <w:right w:val="nil"/>
            </w:tcBorders>
            <w:noWrap/>
            <w:vAlign w:val="bottom"/>
          </w:tcPr>
          <w:p w14:paraId="49265BE0"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May</w:t>
            </w:r>
          </w:p>
        </w:tc>
        <w:tc>
          <w:tcPr>
            <w:tcW w:w="3038" w:type="dxa"/>
            <w:tcBorders>
              <w:top w:val="nil"/>
              <w:left w:val="nil"/>
              <w:bottom w:val="nil"/>
              <w:right w:val="nil"/>
            </w:tcBorders>
            <w:noWrap/>
            <w:vAlign w:val="bottom"/>
          </w:tcPr>
          <w:p w14:paraId="5F9F6C5A"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nil</w:t>
            </w:r>
          </w:p>
        </w:tc>
      </w:tr>
      <w:tr w:rsidR="007A16AC" w:rsidRPr="00D12CAB" w14:paraId="1BD7AA57" w14:textId="77777777" w:rsidTr="007A16AC">
        <w:trPr>
          <w:trHeight w:val="264"/>
        </w:trPr>
        <w:tc>
          <w:tcPr>
            <w:tcW w:w="2599" w:type="dxa"/>
            <w:tcBorders>
              <w:top w:val="nil"/>
              <w:left w:val="nil"/>
              <w:bottom w:val="nil"/>
              <w:right w:val="nil"/>
            </w:tcBorders>
            <w:noWrap/>
            <w:vAlign w:val="bottom"/>
          </w:tcPr>
          <w:p w14:paraId="386C9749"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June</w:t>
            </w:r>
          </w:p>
        </w:tc>
        <w:tc>
          <w:tcPr>
            <w:tcW w:w="3038" w:type="dxa"/>
            <w:tcBorders>
              <w:top w:val="nil"/>
              <w:left w:val="nil"/>
              <w:bottom w:val="nil"/>
              <w:right w:val="nil"/>
            </w:tcBorders>
            <w:noWrap/>
            <w:vAlign w:val="center"/>
          </w:tcPr>
          <w:p w14:paraId="38F4A12A"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nil</w:t>
            </w:r>
          </w:p>
        </w:tc>
      </w:tr>
      <w:tr w:rsidR="007A16AC" w:rsidRPr="00D12CAB" w14:paraId="096C6465" w14:textId="77777777" w:rsidTr="007A16AC">
        <w:trPr>
          <w:trHeight w:val="264"/>
        </w:trPr>
        <w:tc>
          <w:tcPr>
            <w:tcW w:w="2599" w:type="dxa"/>
            <w:tcBorders>
              <w:top w:val="nil"/>
              <w:left w:val="nil"/>
              <w:bottom w:val="nil"/>
              <w:right w:val="nil"/>
            </w:tcBorders>
            <w:noWrap/>
            <w:vAlign w:val="bottom"/>
          </w:tcPr>
          <w:p w14:paraId="3BAE9C87"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July</w:t>
            </w:r>
          </w:p>
        </w:tc>
        <w:tc>
          <w:tcPr>
            <w:tcW w:w="3038" w:type="dxa"/>
            <w:tcBorders>
              <w:top w:val="nil"/>
              <w:left w:val="nil"/>
              <w:bottom w:val="nil"/>
              <w:right w:val="nil"/>
            </w:tcBorders>
            <w:noWrap/>
            <w:vAlign w:val="center"/>
          </w:tcPr>
          <w:p w14:paraId="34B7C77A"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$338.03</w:t>
            </w:r>
          </w:p>
        </w:tc>
      </w:tr>
      <w:tr w:rsidR="007A16AC" w:rsidRPr="00D12CAB" w14:paraId="1D7DBDAE" w14:textId="77777777" w:rsidTr="007A16AC">
        <w:trPr>
          <w:trHeight w:val="264"/>
        </w:trPr>
        <w:tc>
          <w:tcPr>
            <w:tcW w:w="2599" w:type="dxa"/>
            <w:tcBorders>
              <w:top w:val="nil"/>
              <w:left w:val="nil"/>
              <w:bottom w:val="nil"/>
              <w:right w:val="nil"/>
            </w:tcBorders>
            <w:noWrap/>
            <w:vAlign w:val="bottom"/>
          </w:tcPr>
          <w:p w14:paraId="1E543EB3"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August</w:t>
            </w:r>
          </w:p>
        </w:tc>
        <w:tc>
          <w:tcPr>
            <w:tcW w:w="3038" w:type="dxa"/>
            <w:tcBorders>
              <w:top w:val="nil"/>
              <w:left w:val="nil"/>
              <w:bottom w:val="nil"/>
              <w:right w:val="nil"/>
            </w:tcBorders>
            <w:noWrap/>
            <w:vAlign w:val="center"/>
          </w:tcPr>
          <w:p w14:paraId="20F621DC"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$422.40</w:t>
            </w:r>
          </w:p>
        </w:tc>
      </w:tr>
      <w:tr w:rsidR="007A16AC" w:rsidRPr="00D12CAB" w14:paraId="51EC2F41" w14:textId="77777777" w:rsidTr="007A16AC">
        <w:trPr>
          <w:trHeight w:val="264"/>
        </w:trPr>
        <w:tc>
          <w:tcPr>
            <w:tcW w:w="2599" w:type="dxa"/>
            <w:tcBorders>
              <w:top w:val="nil"/>
              <w:left w:val="nil"/>
              <w:bottom w:val="nil"/>
              <w:right w:val="nil"/>
            </w:tcBorders>
            <w:noWrap/>
            <w:vAlign w:val="bottom"/>
          </w:tcPr>
          <w:p w14:paraId="7BE27DFF"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September</w:t>
            </w:r>
          </w:p>
        </w:tc>
        <w:tc>
          <w:tcPr>
            <w:tcW w:w="3038" w:type="dxa"/>
            <w:tcBorders>
              <w:top w:val="nil"/>
              <w:left w:val="nil"/>
              <w:bottom w:val="nil"/>
              <w:right w:val="nil"/>
            </w:tcBorders>
            <w:noWrap/>
            <w:vAlign w:val="bottom"/>
          </w:tcPr>
          <w:p w14:paraId="3B088BE9"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$231.72</w:t>
            </w:r>
          </w:p>
        </w:tc>
      </w:tr>
      <w:tr w:rsidR="007A16AC" w:rsidRPr="00D12CAB" w14:paraId="793AD659" w14:textId="77777777" w:rsidTr="007A16AC">
        <w:trPr>
          <w:trHeight w:val="264"/>
        </w:trPr>
        <w:tc>
          <w:tcPr>
            <w:tcW w:w="2599" w:type="dxa"/>
            <w:tcBorders>
              <w:top w:val="nil"/>
              <w:left w:val="nil"/>
              <w:bottom w:val="nil"/>
              <w:right w:val="nil"/>
            </w:tcBorders>
            <w:noWrap/>
            <w:vAlign w:val="bottom"/>
          </w:tcPr>
          <w:p w14:paraId="6CDDA0A2"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October</w:t>
            </w:r>
          </w:p>
        </w:tc>
        <w:tc>
          <w:tcPr>
            <w:tcW w:w="3038" w:type="dxa"/>
            <w:tcBorders>
              <w:top w:val="nil"/>
              <w:left w:val="nil"/>
              <w:bottom w:val="nil"/>
              <w:right w:val="nil"/>
            </w:tcBorders>
            <w:noWrap/>
            <w:vAlign w:val="bottom"/>
          </w:tcPr>
          <w:p w14:paraId="0D6866C2"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$188.33</w:t>
            </w:r>
          </w:p>
        </w:tc>
      </w:tr>
      <w:tr w:rsidR="007A16AC" w:rsidRPr="00D12CAB" w14:paraId="3595C599" w14:textId="77777777" w:rsidTr="007A16AC">
        <w:trPr>
          <w:trHeight w:val="264"/>
        </w:trPr>
        <w:tc>
          <w:tcPr>
            <w:tcW w:w="2599" w:type="dxa"/>
            <w:tcBorders>
              <w:top w:val="nil"/>
              <w:left w:val="nil"/>
              <w:bottom w:val="nil"/>
              <w:right w:val="nil"/>
            </w:tcBorders>
            <w:noWrap/>
            <w:vAlign w:val="bottom"/>
          </w:tcPr>
          <w:p w14:paraId="613E052C"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November</w:t>
            </w:r>
          </w:p>
        </w:tc>
        <w:tc>
          <w:tcPr>
            <w:tcW w:w="3038" w:type="dxa"/>
            <w:tcBorders>
              <w:top w:val="nil"/>
              <w:left w:val="nil"/>
              <w:bottom w:val="nil"/>
              <w:right w:val="nil"/>
            </w:tcBorders>
            <w:noWrap/>
            <w:vAlign w:val="bottom"/>
          </w:tcPr>
          <w:p w14:paraId="2359581B" w14:textId="77777777" w:rsidR="007A16AC" w:rsidRPr="00D12CAB" w:rsidRDefault="007A16AC" w:rsidP="007A16AC">
            <w:pPr>
              <w:rPr>
                <w:rFonts w:asciiTheme="minorHAnsi" w:hAnsiTheme="minorHAnsi" w:cstheme="minorHAnsi"/>
                <w:bCs/>
                <w:sz w:val="20"/>
                <w:szCs w:val="20"/>
              </w:rPr>
            </w:pPr>
            <w:r w:rsidRPr="00D12CAB">
              <w:rPr>
                <w:rFonts w:asciiTheme="minorHAnsi" w:hAnsiTheme="minorHAnsi" w:cstheme="minorHAnsi"/>
                <w:bCs/>
                <w:sz w:val="20"/>
                <w:szCs w:val="20"/>
              </w:rPr>
              <w:t>$652.44</w:t>
            </w:r>
          </w:p>
        </w:tc>
      </w:tr>
      <w:tr w:rsidR="007A16AC" w:rsidRPr="00D12CAB" w14:paraId="4C65AEC1" w14:textId="77777777" w:rsidTr="007A16AC">
        <w:trPr>
          <w:trHeight w:val="264"/>
        </w:trPr>
        <w:tc>
          <w:tcPr>
            <w:tcW w:w="2599" w:type="dxa"/>
            <w:tcBorders>
              <w:top w:val="nil"/>
              <w:left w:val="nil"/>
              <w:bottom w:val="nil"/>
              <w:right w:val="nil"/>
            </w:tcBorders>
            <w:noWrap/>
            <w:vAlign w:val="bottom"/>
          </w:tcPr>
          <w:p w14:paraId="4DCA447D"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December</w:t>
            </w:r>
          </w:p>
        </w:tc>
        <w:tc>
          <w:tcPr>
            <w:tcW w:w="3038" w:type="dxa"/>
            <w:tcBorders>
              <w:top w:val="nil"/>
              <w:left w:val="nil"/>
              <w:bottom w:val="nil"/>
              <w:right w:val="nil"/>
            </w:tcBorders>
            <w:noWrap/>
            <w:vAlign w:val="bottom"/>
          </w:tcPr>
          <w:p w14:paraId="63B25B4E" w14:textId="77777777" w:rsidR="007A16AC" w:rsidRPr="00D12CAB" w:rsidRDefault="007A16AC" w:rsidP="007A16AC">
            <w:pPr>
              <w:rPr>
                <w:rFonts w:asciiTheme="minorHAnsi" w:hAnsiTheme="minorHAnsi" w:cstheme="minorHAnsi"/>
                <w:sz w:val="20"/>
                <w:szCs w:val="20"/>
              </w:rPr>
            </w:pPr>
            <w:r w:rsidRPr="00D12CAB">
              <w:rPr>
                <w:rFonts w:asciiTheme="minorHAnsi" w:hAnsiTheme="minorHAnsi" w:cstheme="minorHAnsi"/>
                <w:sz w:val="20"/>
                <w:szCs w:val="20"/>
              </w:rPr>
              <w:t>$17.96</w:t>
            </w:r>
          </w:p>
        </w:tc>
      </w:tr>
      <w:tr w:rsidR="007A16AC" w:rsidRPr="00D12CAB" w14:paraId="45C59BF3" w14:textId="77777777" w:rsidTr="007A16AC">
        <w:trPr>
          <w:trHeight w:val="276"/>
        </w:trPr>
        <w:tc>
          <w:tcPr>
            <w:tcW w:w="2599" w:type="dxa"/>
            <w:tcBorders>
              <w:top w:val="nil"/>
              <w:left w:val="nil"/>
              <w:bottom w:val="nil"/>
              <w:right w:val="nil"/>
            </w:tcBorders>
            <w:noWrap/>
            <w:vAlign w:val="bottom"/>
          </w:tcPr>
          <w:p w14:paraId="73EDFFC5" w14:textId="77777777" w:rsidR="007A16AC" w:rsidRPr="00D12CAB" w:rsidRDefault="007A16AC" w:rsidP="007A16AC">
            <w:pPr>
              <w:rPr>
                <w:rFonts w:asciiTheme="minorHAnsi" w:hAnsiTheme="minorHAnsi" w:cstheme="minorHAnsi"/>
                <w:sz w:val="20"/>
                <w:szCs w:val="20"/>
              </w:rPr>
            </w:pPr>
          </w:p>
        </w:tc>
        <w:tc>
          <w:tcPr>
            <w:tcW w:w="3038" w:type="dxa"/>
            <w:tcBorders>
              <w:top w:val="single" w:sz="4" w:space="0" w:color="000000"/>
              <w:left w:val="nil"/>
              <w:bottom w:val="double" w:sz="6" w:space="0" w:color="000000"/>
              <w:right w:val="nil"/>
            </w:tcBorders>
            <w:noWrap/>
            <w:vAlign w:val="bottom"/>
          </w:tcPr>
          <w:p w14:paraId="0C7A2AB8" w14:textId="77777777" w:rsidR="007A16AC" w:rsidRPr="00D12CAB" w:rsidRDefault="007A16AC" w:rsidP="007A16AC">
            <w:pPr>
              <w:rPr>
                <w:rFonts w:asciiTheme="minorHAnsi" w:hAnsiTheme="minorHAnsi" w:cstheme="minorHAnsi"/>
                <w:b/>
                <w:bCs/>
                <w:sz w:val="20"/>
                <w:szCs w:val="20"/>
              </w:rPr>
            </w:pPr>
            <w:r w:rsidRPr="00D12CAB">
              <w:rPr>
                <w:rFonts w:asciiTheme="minorHAnsi" w:hAnsiTheme="minorHAnsi" w:cstheme="minorHAnsi"/>
                <w:b/>
                <w:bCs/>
                <w:sz w:val="20"/>
                <w:szCs w:val="20"/>
              </w:rPr>
              <w:t>$4466.05</w:t>
            </w:r>
          </w:p>
        </w:tc>
      </w:tr>
    </w:tbl>
    <w:p w14:paraId="48FCA194" w14:textId="77777777" w:rsidR="00724696" w:rsidRPr="003D0798" w:rsidRDefault="00724696" w:rsidP="003D0798">
      <w:pPr>
        <w:spacing w:line="276" w:lineRule="auto"/>
        <w:jc w:val="both"/>
        <w:rPr>
          <w:rFonts w:asciiTheme="minorHAnsi" w:hAnsiTheme="minorHAnsi" w:cstheme="minorHAnsi"/>
          <w:sz w:val="20"/>
          <w:szCs w:val="20"/>
        </w:rPr>
      </w:pPr>
    </w:p>
    <w:p w14:paraId="1ECF7E9D" w14:textId="77777777" w:rsidR="00724696" w:rsidRPr="003D0798" w:rsidRDefault="00724696" w:rsidP="003D0798">
      <w:pPr>
        <w:spacing w:line="276" w:lineRule="auto"/>
        <w:jc w:val="both"/>
        <w:rPr>
          <w:rFonts w:asciiTheme="minorHAnsi" w:hAnsiTheme="minorHAnsi" w:cstheme="minorHAnsi"/>
          <w:sz w:val="20"/>
          <w:szCs w:val="20"/>
        </w:rPr>
      </w:pPr>
    </w:p>
    <w:p w14:paraId="19390A54" w14:textId="77777777" w:rsidR="00A06B23" w:rsidRPr="003D0798" w:rsidRDefault="00A06B23" w:rsidP="003D0798">
      <w:pPr>
        <w:spacing w:line="276" w:lineRule="auto"/>
        <w:jc w:val="both"/>
        <w:rPr>
          <w:rFonts w:asciiTheme="minorHAnsi" w:hAnsiTheme="minorHAnsi" w:cstheme="minorHAnsi"/>
          <w:sz w:val="20"/>
          <w:szCs w:val="20"/>
        </w:rPr>
      </w:pPr>
    </w:p>
    <w:p w14:paraId="3C4E0252" w14:textId="77777777" w:rsidR="00A06B23" w:rsidRDefault="00A06B23" w:rsidP="003D0798">
      <w:pPr>
        <w:spacing w:line="276" w:lineRule="auto"/>
        <w:jc w:val="both"/>
        <w:rPr>
          <w:rFonts w:asciiTheme="minorHAnsi" w:hAnsiTheme="minorHAnsi" w:cstheme="minorHAnsi"/>
          <w:sz w:val="20"/>
          <w:szCs w:val="20"/>
        </w:rPr>
      </w:pPr>
    </w:p>
    <w:p w14:paraId="17BBDA69" w14:textId="77777777" w:rsidR="003D0798" w:rsidRDefault="003D0798" w:rsidP="003D0798">
      <w:pPr>
        <w:spacing w:line="276" w:lineRule="auto"/>
        <w:jc w:val="both"/>
        <w:rPr>
          <w:rFonts w:asciiTheme="minorHAnsi" w:hAnsiTheme="minorHAnsi" w:cstheme="minorHAnsi"/>
          <w:sz w:val="20"/>
          <w:szCs w:val="20"/>
        </w:rPr>
      </w:pPr>
    </w:p>
    <w:p w14:paraId="1CB6A0B9" w14:textId="77777777" w:rsidR="00724696" w:rsidRPr="003D0798" w:rsidRDefault="00724696" w:rsidP="003D0798">
      <w:pPr>
        <w:spacing w:line="276" w:lineRule="auto"/>
        <w:jc w:val="both"/>
        <w:rPr>
          <w:rFonts w:asciiTheme="minorHAnsi" w:hAnsiTheme="minorHAnsi" w:cstheme="minorHAnsi"/>
          <w:sz w:val="22"/>
          <w:szCs w:val="22"/>
        </w:rPr>
      </w:pPr>
    </w:p>
    <w:p w14:paraId="2540A3FD" w14:textId="77777777" w:rsidR="003D0798" w:rsidRDefault="003D0798" w:rsidP="003D0798">
      <w:pPr>
        <w:spacing w:line="276" w:lineRule="auto"/>
        <w:jc w:val="both"/>
        <w:rPr>
          <w:rFonts w:asciiTheme="minorHAnsi" w:hAnsiTheme="minorHAnsi" w:cstheme="minorHAnsi"/>
          <w:b/>
          <w:bCs/>
          <w:sz w:val="22"/>
          <w:szCs w:val="22"/>
          <w:lang w:val="en-AU" w:eastAsia="en-AU"/>
        </w:rPr>
      </w:pPr>
    </w:p>
    <w:p w14:paraId="3BDFDF07" w14:textId="77777777" w:rsidR="00D422C0" w:rsidRDefault="00D422C0" w:rsidP="009B62E7">
      <w:pPr>
        <w:rPr>
          <w:rFonts w:asciiTheme="minorHAnsi" w:hAnsiTheme="minorHAnsi" w:cstheme="minorHAnsi"/>
          <w:b/>
          <w:bCs/>
          <w:sz w:val="22"/>
          <w:szCs w:val="22"/>
          <w:lang w:val="en-AU" w:eastAsia="en-AU"/>
        </w:rPr>
      </w:pPr>
    </w:p>
    <w:p w14:paraId="167BD946" w14:textId="77777777" w:rsidR="00D422C0" w:rsidRDefault="00D422C0" w:rsidP="009B62E7">
      <w:pPr>
        <w:rPr>
          <w:rFonts w:asciiTheme="minorHAnsi" w:hAnsiTheme="minorHAnsi" w:cstheme="minorHAnsi"/>
          <w:b/>
          <w:bCs/>
          <w:sz w:val="22"/>
          <w:szCs w:val="22"/>
          <w:lang w:val="en-AU" w:eastAsia="en-AU"/>
        </w:rPr>
      </w:pPr>
    </w:p>
    <w:p w14:paraId="284B2215" w14:textId="77777777" w:rsidR="00D422C0" w:rsidRDefault="00D422C0" w:rsidP="009B62E7">
      <w:pPr>
        <w:rPr>
          <w:rFonts w:asciiTheme="minorHAnsi" w:hAnsiTheme="minorHAnsi" w:cstheme="minorHAnsi"/>
          <w:b/>
          <w:bCs/>
          <w:sz w:val="22"/>
          <w:szCs w:val="22"/>
          <w:lang w:val="en-AU" w:eastAsia="en-AU"/>
        </w:rPr>
      </w:pPr>
    </w:p>
    <w:p w14:paraId="65673653" w14:textId="77777777" w:rsidR="009B62E7" w:rsidRDefault="009B62E7">
      <w:pPr>
        <w:rPr>
          <w:rFonts w:asciiTheme="minorHAnsi" w:hAnsiTheme="minorHAnsi" w:cstheme="minorHAnsi"/>
          <w:b/>
          <w:bCs/>
          <w:sz w:val="22"/>
          <w:szCs w:val="22"/>
          <w:lang w:val="en-AU" w:eastAsia="en-AU"/>
        </w:rPr>
      </w:pPr>
      <w:r>
        <w:rPr>
          <w:rFonts w:asciiTheme="minorHAnsi" w:hAnsiTheme="minorHAnsi" w:cstheme="minorHAnsi"/>
          <w:b/>
          <w:bCs/>
          <w:sz w:val="22"/>
          <w:szCs w:val="22"/>
          <w:lang w:val="en-AU" w:eastAsia="en-AU"/>
        </w:rPr>
        <w:br w:type="page"/>
      </w:r>
    </w:p>
    <w:p w14:paraId="439BFEEB" w14:textId="77777777" w:rsidR="00724696" w:rsidRPr="003D0798" w:rsidRDefault="00DB4EBF" w:rsidP="009B62E7">
      <w:pPr>
        <w:rPr>
          <w:rFonts w:asciiTheme="minorHAnsi" w:hAnsiTheme="minorHAnsi" w:cstheme="minorHAnsi"/>
          <w:sz w:val="22"/>
          <w:szCs w:val="22"/>
          <w:highlight w:val="yellow"/>
        </w:rPr>
      </w:pPr>
      <w:r w:rsidRPr="003D0798">
        <w:rPr>
          <w:rFonts w:asciiTheme="minorHAnsi" w:hAnsiTheme="minorHAnsi" w:cstheme="minorHAnsi"/>
          <w:b/>
          <w:bCs/>
          <w:sz w:val="22"/>
          <w:szCs w:val="22"/>
          <w:lang w:val="en-AU" w:eastAsia="en-AU"/>
        </w:rPr>
        <w:t>ACTIVIT</w:t>
      </w:r>
      <w:r w:rsidR="003D0798">
        <w:rPr>
          <w:rFonts w:asciiTheme="minorHAnsi" w:hAnsiTheme="minorHAnsi" w:cstheme="minorHAnsi"/>
          <w:b/>
          <w:bCs/>
          <w:sz w:val="22"/>
          <w:szCs w:val="22"/>
          <w:lang w:val="en-AU" w:eastAsia="en-AU"/>
        </w:rPr>
        <w:t>Y</w:t>
      </w:r>
      <w:r w:rsidR="009B62E7">
        <w:rPr>
          <w:rFonts w:asciiTheme="minorHAnsi" w:hAnsiTheme="minorHAnsi" w:cstheme="minorHAnsi"/>
          <w:b/>
          <w:bCs/>
          <w:sz w:val="22"/>
          <w:szCs w:val="22"/>
          <w:lang w:val="en-AU" w:eastAsia="en-AU"/>
        </w:rPr>
        <w:t xml:space="preserve"> </w:t>
      </w:r>
      <w:r w:rsidR="00724696" w:rsidRPr="003D0798">
        <w:rPr>
          <w:rFonts w:asciiTheme="minorHAnsi" w:hAnsiTheme="minorHAnsi" w:cstheme="minorHAnsi"/>
          <w:b/>
          <w:bCs/>
          <w:sz w:val="22"/>
          <w:szCs w:val="22"/>
          <w:lang w:val="en-AU" w:eastAsia="en-AU"/>
        </w:rPr>
        <w:t>REPORTS</w:t>
      </w:r>
    </w:p>
    <w:p w14:paraId="528F655F" w14:textId="77777777" w:rsidR="007247A5" w:rsidRDefault="007247A5" w:rsidP="003D0798">
      <w:pPr>
        <w:autoSpaceDE w:val="0"/>
        <w:autoSpaceDN w:val="0"/>
        <w:adjustRightInd w:val="0"/>
        <w:spacing w:line="276" w:lineRule="auto"/>
        <w:jc w:val="both"/>
        <w:rPr>
          <w:rFonts w:asciiTheme="minorHAnsi" w:hAnsiTheme="minorHAnsi" w:cstheme="minorHAnsi"/>
          <w:b/>
          <w:bCs/>
          <w:sz w:val="22"/>
          <w:szCs w:val="22"/>
          <w:u w:val="single"/>
          <w:lang w:val="en-AU" w:eastAsia="en-AU"/>
        </w:rPr>
      </w:pPr>
    </w:p>
    <w:p w14:paraId="6230CBD8" w14:textId="77777777" w:rsidR="00724696" w:rsidRPr="003D0798" w:rsidRDefault="00724696" w:rsidP="003D0798">
      <w:pPr>
        <w:autoSpaceDE w:val="0"/>
        <w:autoSpaceDN w:val="0"/>
        <w:adjustRightInd w:val="0"/>
        <w:spacing w:line="276" w:lineRule="auto"/>
        <w:jc w:val="both"/>
        <w:rPr>
          <w:rFonts w:asciiTheme="minorHAnsi" w:hAnsiTheme="minorHAnsi" w:cstheme="minorHAnsi"/>
          <w:b/>
          <w:bCs/>
          <w:sz w:val="22"/>
          <w:szCs w:val="22"/>
          <w:u w:val="single"/>
          <w:lang w:val="en-AU" w:eastAsia="en-AU"/>
        </w:rPr>
      </w:pPr>
      <w:r w:rsidRPr="003D0798">
        <w:rPr>
          <w:rFonts w:asciiTheme="minorHAnsi" w:hAnsiTheme="minorHAnsi" w:cstheme="minorHAnsi"/>
          <w:b/>
          <w:bCs/>
          <w:sz w:val="22"/>
          <w:szCs w:val="22"/>
          <w:u w:val="single"/>
          <w:lang w:val="en-AU" w:eastAsia="en-AU"/>
        </w:rPr>
        <w:t xml:space="preserve">Mentoring – </w:t>
      </w:r>
      <w:r w:rsidR="00F21DF8" w:rsidRPr="003D0798">
        <w:rPr>
          <w:rFonts w:asciiTheme="minorHAnsi" w:hAnsiTheme="minorHAnsi" w:cstheme="minorHAnsi"/>
          <w:b/>
          <w:bCs/>
          <w:sz w:val="22"/>
          <w:szCs w:val="22"/>
          <w:u w:val="single"/>
          <w:lang w:val="en-AU" w:eastAsia="en-AU"/>
        </w:rPr>
        <w:t>Jane Barnett</w:t>
      </w:r>
    </w:p>
    <w:p w14:paraId="0509119D" w14:textId="77777777" w:rsidR="00E377D9" w:rsidRPr="003D0798" w:rsidRDefault="00E377D9" w:rsidP="003D0798">
      <w:pPr>
        <w:autoSpaceDE w:val="0"/>
        <w:autoSpaceDN w:val="0"/>
        <w:adjustRightInd w:val="0"/>
        <w:spacing w:line="276" w:lineRule="auto"/>
        <w:jc w:val="both"/>
        <w:rPr>
          <w:rFonts w:asciiTheme="minorHAnsi" w:hAnsiTheme="minorHAnsi" w:cstheme="minorHAnsi"/>
          <w:sz w:val="22"/>
          <w:szCs w:val="22"/>
          <w:highlight w:val="green"/>
          <w:lang w:val="en-AU" w:eastAsia="en-AU"/>
        </w:rPr>
      </w:pPr>
    </w:p>
    <w:p w14:paraId="47F555FA" w14:textId="77777777" w:rsidR="002008AC" w:rsidRDefault="002008AC" w:rsidP="002008AC">
      <w:pPr>
        <w:spacing w:line="276" w:lineRule="auto"/>
        <w:jc w:val="both"/>
        <w:rPr>
          <w:rFonts w:asciiTheme="minorHAnsi" w:hAnsiTheme="minorHAnsi" w:cstheme="minorHAnsi"/>
          <w:sz w:val="22"/>
          <w:szCs w:val="22"/>
          <w:lang w:val="en-GB" w:eastAsia="en-AU"/>
        </w:rPr>
      </w:pPr>
      <w:r w:rsidRPr="002008AC">
        <w:rPr>
          <w:rFonts w:asciiTheme="minorHAnsi" w:hAnsiTheme="minorHAnsi" w:cstheme="minorHAnsi"/>
          <w:sz w:val="22"/>
          <w:szCs w:val="22"/>
          <w:lang w:val="en-GB" w:eastAsia="en-AU"/>
        </w:rPr>
        <w:t xml:space="preserve">The mentoring program is offered in partnership with the PHAA (SA Branch). The program aims to provide mentees with the opportunity to receive guidance regarding career opportunities, be provided with information and advice, and to draw on the skills and knowledge of experienced health promotion and public health professionals. The program generally focuses on students, early career professionals, and people seeking career transition or professional development regardless of the stage they are at in their career.  </w:t>
      </w:r>
    </w:p>
    <w:p w14:paraId="29F03C87" w14:textId="77777777" w:rsidR="002008AC" w:rsidRPr="002008AC" w:rsidRDefault="002008AC" w:rsidP="002008AC">
      <w:pPr>
        <w:spacing w:line="276" w:lineRule="auto"/>
        <w:jc w:val="both"/>
        <w:rPr>
          <w:rFonts w:asciiTheme="minorHAnsi" w:hAnsiTheme="minorHAnsi" w:cstheme="minorHAnsi"/>
          <w:sz w:val="22"/>
          <w:szCs w:val="22"/>
          <w:lang w:val="en-GB" w:eastAsia="en-AU"/>
        </w:rPr>
      </w:pPr>
    </w:p>
    <w:p w14:paraId="004EBF51" w14:textId="77777777" w:rsidR="002008AC" w:rsidRDefault="002008AC" w:rsidP="002008AC">
      <w:pPr>
        <w:spacing w:line="276" w:lineRule="auto"/>
        <w:jc w:val="both"/>
        <w:rPr>
          <w:rFonts w:asciiTheme="minorHAnsi" w:hAnsiTheme="minorHAnsi" w:cstheme="minorHAnsi"/>
          <w:sz w:val="22"/>
          <w:szCs w:val="22"/>
          <w:lang w:val="en-GB" w:eastAsia="en-AU"/>
        </w:rPr>
      </w:pPr>
      <w:r w:rsidRPr="002008AC">
        <w:rPr>
          <w:rFonts w:asciiTheme="minorHAnsi" w:hAnsiTheme="minorHAnsi" w:cstheme="minorHAnsi"/>
          <w:sz w:val="22"/>
          <w:szCs w:val="22"/>
          <w:lang w:val="en-GB" w:eastAsia="en-AU"/>
        </w:rPr>
        <w:t>This is fourth year the SA Branches of AHPA and PHAA have partnered with the AHPA Northern Territory Branch and this year PHAA NT came on board with three mentees and two mentors participating.</w:t>
      </w:r>
    </w:p>
    <w:p w14:paraId="680E49B6" w14:textId="77777777" w:rsidR="002008AC" w:rsidRPr="002008AC" w:rsidRDefault="002008AC" w:rsidP="002008AC">
      <w:pPr>
        <w:spacing w:line="276" w:lineRule="auto"/>
        <w:jc w:val="both"/>
        <w:rPr>
          <w:rFonts w:asciiTheme="minorHAnsi" w:hAnsiTheme="minorHAnsi" w:cstheme="minorHAnsi"/>
          <w:sz w:val="22"/>
          <w:szCs w:val="22"/>
          <w:lang w:val="en-GB" w:eastAsia="en-AU"/>
        </w:rPr>
      </w:pPr>
    </w:p>
    <w:p w14:paraId="072EA94F" w14:textId="77777777" w:rsidR="002008AC" w:rsidRDefault="002008AC" w:rsidP="002008AC">
      <w:pPr>
        <w:spacing w:line="276" w:lineRule="auto"/>
        <w:jc w:val="both"/>
        <w:rPr>
          <w:rFonts w:asciiTheme="minorHAnsi" w:hAnsiTheme="minorHAnsi" w:cstheme="minorHAnsi"/>
          <w:sz w:val="22"/>
          <w:szCs w:val="22"/>
          <w:lang w:val="en-GB" w:eastAsia="en-AU"/>
        </w:rPr>
      </w:pPr>
      <w:r w:rsidRPr="002008AC">
        <w:rPr>
          <w:rFonts w:asciiTheme="minorHAnsi" w:hAnsiTheme="minorHAnsi" w:cstheme="minorHAnsi"/>
          <w:sz w:val="22"/>
          <w:szCs w:val="22"/>
          <w:lang w:val="en-GB" w:eastAsia="en-AU"/>
        </w:rPr>
        <w:t>It was another successful year with 25 mentees involved compared to 28 mentees in 2012. Maintaining a high number of participants in the program can be attributed to an increased awareness of the program over the years, positive partnership building between SA and NT and hopefully a result of the positive experiences of past participants. It commenced in early June with an introductory session held for participants and concluded with a celebration event in late November. This allowed participants to share their experiences and it provided another networking opportunity. Both events were well attended and positive feedback was received by participants.</w:t>
      </w:r>
    </w:p>
    <w:p w14:paraId="2421E390" w14:textId="77777777" w:rsidR="002008AC" w:rsidRPr="002008AC" w:rsidRDefault="002008AC" w:rsidP="002008AC">
      <w:pPr>
        <w:spacing w:line="276" w:lineRule="auto"/>
        <w:jc w:val="both"/>
        <w:rPr>
          <w:rFonts w:asciiTheme="minorHAnsi" w:hAnsiTheme="minorHAnsi" w:cstheme="minorHAnsi"/>
          <w:sz w:val="22"/>
          <w:szCs w:val="22"/>
          <w:lang w:val="en-GB" w:eastAsia="en-AU"/>
        </w:rPr>
      </w:pPr>
    </w:p>
    <w:p w14:paraId="4323D711" w14:textId="77777777" w:rsidR="002008AC" w:rsidRDefault="002008AC" w:rsidP="002008AC">
      <w:pPr>
        <w:spacing w:line="276" w:lineRule="auto"/>
        <w:jc w:val="both"/>
        <w:rPr>
          <w:rFonts w:asciiTheme="minorHAnsi" w:hAnsiTheme="minorHAnsi" w:cstheme="minorHAnsi"/>
          <w:sz w:val="22"/>
          <w:szCs w:val="22"/>
          <w:lang w:val="en-GB" w:eastAsia="en-AU"/>
        </w:rPr>
      </w:pPr>
      <w:r w:rsidRPr="002008AC">
        <w:rPr>
          <w:rFonts w:asciiTheme="minorHAnsi" w:hAnsiTheme="minorHAnsi" w:cstheme="minorHAnsi"/>
          <w:sz w:val="22"/>
          <w:szCs w:val="22"/>
          <w:lang w:val="en-GB" w:eastAsia="en-AU"/>
        </w:rPr>
        <w:t xml:space="preserve">This year, mentees expressed a broad range of interest in public health and health promotion areas. Mentors represented a variety of areas across government and non-government and academic institutions. These included: research, policy, evaluation, primary prevention, oral health, public health, sexual health, medicine and Aboriginal health. In the applications mentees identify their mentoring needs (they can choose more than one category): nine were current students, eleven were in their early career, ten were seeking professional development and five nominated support for career transition. </w:t>
      </w:r>
    </w:p>
    <w:p w14:paraId="50FE7327" w14:textId="77777777" w:rsidR="002008AC" w:rsidRPr="002008AC" w:rsidRDefault="002008AC" w:rsidP="002008AC">
      <w:pPr>
        <w:spacing w:line="276" w:lineRule="auto"/>
        <w:jc w:val="both"/>
        <w:rPr>
          <w:rFonts w:asciiTheme="minorHAnsi" w:hAnsiTheme="minorHAnsi" w:cstheme="minorHAnsi"/>
          <w:sz w:val="22"/>
          <w:szCs w:val="22"/>
          <w:lang w:val="en-GB" w:eastAsia="en-AU"/>
        </w:rPr>
      </w:pPr>
    </w:p>
    <w:p w14:paraId="4C94800D" w14:textId="77777777" w:rsidR="002008AC" w:rsidRDefault="002008AC" w:rsidP="002008AC">
      <w:pPr>
        <w:spacing w:line="276" w:lineRule="auto"/>
        <w:jc w:val="both"/>
        <w:rPr>
          <w:rFonts w:asciiTheme="minorHAnsi" w:hAnsiTheme="minorHAnsi" w:cstheme="minorHAnsi"/>
          <w:sz w:val="22"/>
          <w:szCs w:val="22"/>
          <w:lang w:val="en-GB" w:eastAsia="en-AU"/>
        </w:rPr>
      </w:pPr>
      <w:r w:rsidRPr="002008AC">
        <w:rPr>
          <w:rFonts w:asciiTheme="minorHAnsi" w:hAnsiTheme="minorHAnsi" w:cstheme="minorHAnsi"/>
          <w:sz w:val="22"/>
          <w:szCs w:val="22"/>
          <w:lang w:val="en-GB" w:eastAsia="en-AU"/>
        </w:rPr>
        <w:t xml:space="preserve">Feedback indicated that mentees’ objectives were either partially or fully met. Unusually, this year we had a mentee from last year offer to be a mentor this year and then also apply to be a mentee again. This young public health doctor was inspirational in both roles and has benefited greatly in developing her career plans. To quote feedback from one mentee: “it is a great program to get involved with and I will recommend it to my peers, as it can give you a greater insight into what your possible future career could entail”. Valuable feedback from a mentor: “it was great to have the opportunity to reflect on how far I had come since my early career, and pass on some of those learnings, and to hear about another’s work and talk through issues and experiences”. </w:t>
      </w:r>
    </w:p>
    <w:p w14:paraId="7801473D" w14:textId="77777777" w:rsidR="002008AC" w:rsidRPr="002008AC" w:rsidRDefault="002008AC" w:rsidP="002008AC">
      <w:pPr>
        <w:spacing w:line="276" w:lineRule="auto"/>
        <w:jc w:val="both"/>
        <w:rPr>
          <w:rFonts w:asciiTheme="minorHAnsi" w:hAnsiTheme="minorHAnsi" w:cstheme="minorHAnsi"/>
          <w:sz w:val="22"/>
          <w:szCs w:val="22"/>
          <w:lang w:val="en-GB" w:eastAsia="en-AU"/>
        </w:rPr>
      </w:pPr>
    </w:p>
    <w:p w14:paraId="6416EB2A" w14:textId="77777777" w:rsidR="002008AC" w:rsidRPr="002008AC" w:rsidRDefault="002008AC" w:rsidP="002008AC">
      <w:pPr>
        <w:spacing w:line="276" w:lineRule="auto"/>
        <w:jc w:val="both"/>
        <w:rPr>
          <w:rFonts w:asciiTheme="minorHAnsi" w:hAnsiTheme="minorHAnsi" w:cstheme="minorHAnsi"/>
          <w:sz w:val="22"/>
          <w:szCs w:val="22"/>
          <w:lang w:val="en-GB" w:eastAsia="en-AU"/>
        </w:rPr>
      </w:pPr>
      <w:r w:rsidRPr="002008AC">
        <w:rPr>
          <w:rFonts w:asciiTheme="minorHAnsi" w:hAnsiTheme="minorHAnsi" w:cstheme="minorHAnsi"/>
          <w:sz w:val="22"/>
          <w:szCs w:val="22"/>
          <w:lang w:val="en-GB" w:eastAsia="en-AU"/>
        </w:rPr>
        <w:t>AHPA is extremely grateful to the mentors as the success of the program is dependent on their commitment. I would like to acknowledge the support of Kate Kameniar (PHAA SA Branch) and Cathy Malla (AHPA NT Branch) in facilitating this year’s program.</w:t>
      </w:r>
    </w:p>
    <w:p w14:paraId="5E489BC6" w14:textId="77777777" w:rsidR="00E377D9" w:rsidRPr="003D0798" w:rsidRDefault="00E377D9" w:rsidP="003D0798">
      <w:pPr>
        <w:spacing w:line="276" w:lineRule="auto"/>
        <w:jc w:val="both"/>
        <w:rPr>
          <w:rFonts w:asciiTheme="minorHAnsi" w:hAnsiTheme="minorHAnsi" w:cstheme="minorHAnsi"/>
          <w:sz w:val="22"/>
          <w:szCs w:val="22"/>
          <w:highlight w:val="yellow"/>
        </w:rPr>
      </w:pPr>
    </w:p>
    <w:p w14:paraId="228CDBE4" w14:textId="77777777" w:rsidR="009B62E7" w:rsidRDefault="009B62E7">
      <w:pPr>
        <w:rPr>
          <w:rFonts w:asciiTheme="minorHAnsi" w:hAnsiTheme="minorHAnsi" w:cstheme="minorHAnsi"/>
          <w:b/>
          <w:bCs/>
          <w:sz w:val="22"/>
          <w:szCs w:val="22"/>
          <w:u w:val="single"/>
          <w:lang w:val="en-AU" w:eastAsia="en-AU"/>
        </w:rPr>
      </w:pPr>
      <w:r>
        <w:rPr>
          <w:rFonts w:asciiTheme="minorHAnsi" w:hAnsiTheme="minorHAnsi" w:cstheme="minorHAnsi"/>
          <w:b/>
          <w:bCs/>
          <w:sz w:val="22"/>
          <w:szCs w:val="22"/>
          <w:u w:val="single"/>
          <w:lang w:val="en-AU" w:eastAsia="en-AU"/>
        </w:rPr>
        <w:br w:type="page"/>
      </w:r>
    </w:p>
    <w:p w14:paraId="10DC6EF5" w14:textId="77777777" w:rsidR="00724696" w:rsidRDefault="00604858" w:rsidP="003D0798">
      <w:pPr>
        <w:autoSpaceDE w:val="0"/>
        <w:autoSpaceDN w:val="0"/>
        <w:adjustRightInd w:val="0"/>
        <w:spacing w:line="276" w:lineRule="auto"/>
        <w:jc w:val="both"/>
        <w:rPr>
          <w:rFonts w:asciiTheme="minorHAnsi" w:hAnsiTheme="minorHAnsi" w:cstheme="minorHAnsi"/>
          <w:b/>
          <w:bCs/>
          <w:sz w:val="22"/>
          <w:szCs w:val="22"/>
          <w:u w:val="single"/>
          <w:lang w:val="en-AU" w:eastAsia="en-AU"/>
        </w:rPr>
      </w:pPr>
      <w:r w:rsidRPr="003D0798">
        <w:rPr>
          <w:rFonts w:asciiTheme="minorHAnsi" w:hAnsiTheme="minorHAnsi" w:cstheme="minorHAnsi"/>
          <w:b/>
          <w:bCs/>
          <w:sz w:val="22"/>
          <w:szCs w:val="22"/>
          <w:u w:val="single"/>
          <w:lang w:val="en-AU" w:eastAsia="en-AU"/>
        </w:rPr>
        <w:t xml:space="preserve">Professional Development/ Networking – </w:t>
      </w:r>
      <w:r w:rsidR="002008AC">
        <w:rPr>
          <w:rFonts w:asciiTheme="minorHAnsi" w:hAnsiTheme="minorHAnsi" w:cstheme="minorHAnsi"/>
          <w:b/>
          <w:bCs/>
          <w:sz w:val="22"/>
          <w:szCs w:val="22"/>
          <w:u w:val="single"/>
          <w:lang w:val="en-AU" w:eastAsia="en-AU"/>
        </w:rPr>
        <w:t xml:space="preserve">Annabel Axford </w:t>
      </w:r>
    </w:p>
    <w:p w14:paraId="73995829" w14:textId="77777777" w:rsidR="007247A5" w:rsidRPr="003D0798" w:rsidRDefault="007247A5" w:rsidP="003D0798">
      <w:pPr>
        <w:autoSpaceDE w:val="0"/>
        <w:autoSpaceDN w:val="0"/>
        <w:adjustRightInd w:val="0"/>
        <w:spacing w:line="276" w:lineRule="auto"/>
        <w:jc w:val="both"/>
        <w:rPr>
          <w:rFonts w:asciiTheme="minorHAnsi" w:hAnsiTheme="minorHAnsi" w:cstheme="minorHAnsi"/>
          <w:b/>
          <w:bCs/>
          <w:sz w:val="22"/>
          <w:szCs w:val="22"/>
          <w:u w:val="single"/>
          <w:lang w:val="en-AU" w:eastAsia="en-AU"/>
        </w:rPr>
      </w:pPr>
    </w:p>
    <w:p w14:paraId="5CD80EB6" w14:textId="77777777" w:rsidR="007247A5" w:rsidRDefault="00D12CAB" w:rsidP="007247A5">
      <w:pPr>
        <w:spacing w:line="276" w:lineRule="auto"/>
        <w:ind w:left="284" w:hanging="284"/>
        <w:rPr>
          <w:rFonts w:asciiTheme="minorHAnsi" w:hAnsiTheme="minorHAnsi" w:cstheme="minorHAnsi"/>
          <w:bCs/>
          <w:iCs/>
          <w:color w:val="000000"/>
          <w:sz w:val="22"/>
          <w:szCs w:val="22"/>
        </w:rPr>
      </w:pPr>
      <w:r>
        <w:rPr>
          <w:rFonts w:asciiTheme="minorHAnsi" w:hAnsiTheme="minorHAnsi" w:cstheme="minorHAnsi"/>
          <w:bCs/>
          <w:iCs/>
          <w:color w:val="000000"/>
          <w:sz w:val="22"/>
          <w:szCs w:val="22"/>
        </w:rPr>
        <w:t>Major Events for 2013</w:t>
      </w:r>
      <w:r w:rsidR="007247A5" w:rsidRPr="007247A5">
        <w:rPr>
          <w:rFonts w:asciiTheme="minorHAnsi" w:hAnsiTheme="minorHAnsi" w:cstheme="minorHAnsi"/>
          <w:bCs/>
          <w:iCs/>
          <w:color w:val="000000"/>
          <w:sz w:val="22"/>
          <w:szCs w:val="22"/>
        </w:rPr>
        <w:t>:</w:t>
      </w:r>
    </w:p>
    <w:p w14:paraId="67B932A8" w14:textId="77777777" w:rsidR="00D82FDF" w:rsidRPr="007247A5" w:rsidRDefault="00D82FDF" w:rsidP="007247A5">
      <w:pPr>
        <w:spacing w:line="276" w:lineRule="auto"/>
        <w:ind w:left="284" w:hanging="284"/>
        <w:rPr>
          <w:rFonts w:asciiTheme="minorHAnsi" w:hAnsiTheme="minorHAnsi" w:cstheme="minorHAnsi"/>
          <w:bCs/>
          <w:iCs/>
          <w:color w:val="000000"/>
          <w:sz w:val="22"/>
          <w:szCs w:val="22"/>
        </w:rPr>
      </w:pPr>
    </w:p>
    <w:p w14:paraId="46D94F5E" w14:textId="77777777" w:rsidR="008312DF" w:rsidRPr="008312DF" w:rsidRDefault="00D50E30" w:rsidP="008312DF">
      <w:pPr>
        <w:numPr>
          <w:ilvl w:val="0"/>
          <w:numId w:val="7"/>
        </w:numPr>
        <w:tabs>
          <w:tab w:val="clear" w:pos="397"/>
          <w:tab w:val="num" w:pos="284"/>
        </w:tabs>
        <w:spacing w:line="276" w:lineRule="auto"/>
        <w:ind w:left="284" w:hanging="284"/>
        <w:jc w:val="both"/>
        <w:rPr>
          <w:rFonts w:asciiTheme="minorHAnsi" w:hAnsiTheme="minorHAnsi" w:cstheme="minorHAnsi"/>
          <w:b/>
          <w:bCs/>
          <w:i/>
          <w:iCs/>
          <w:color w:val="000000"/>
          <w:sz w:val="22"/>
          <w:szCs w:val="22"/>
        </w:rPr>
      </w:pPr>
      <w:r w:rsidRPr="003D0798">
        <w:rPr>
          <w:rFonts w:asciiTheme="minorHAnsi" w:hAnsiTheme="minorHAnsi" w:cstheme="minorHAnsi"/>
          <w:b/>
          <w:bCs/>
          <w:color w:val="000000"/>
          <w:sz w:val="22"/>
          <w:szCs w:val="22"/>
          <w:lang w:val="en-AU" w:eastAsia="en-AU"/>
        </w:rPr>
        <w:t xml:space="preserve">Annual General Meeting &amp; Breakfast – </w:t>
      </w:r>
      <w:r w:rsidR="00164AEE" w:rsidRPr="003D0798">
        <w:rPr>
          <w:rFonts w:asciiTheme="minorHAnsi" w:hAnsiTheme="minorHAnsi" w:cstheme="minorHAnsi"/>
          <w:b/>
          <w:bCs/>
          <w:color w:val="000000"/>
          <w:sz w:val="22"/>
          <w:szCs w:val="22"/>
          <w:lang w:val="en-AU" w:eastAsia="en-AU"/>
        </w:rPr>
        <w:t>2</w:t>
      </w:r>
      <w:r w:rsidR="002008AC">
        <w:rPr>
          <w:rFonts w:asciiTheme="minorHAnsi" w:hAnsiTheme="minorHAnsi" w:cstheme="minorHAnsi"/>
          <w:b/>
          <w:bCs/>
          <w:color w:val="000000"/>
          <w:sz w:val="22"/>
          <w:szCs w:val="22"/>
          <w:lang w:val="en-AU" w:eastAsia="en-AU"/>
        </w:rPr>
        <w:t>2</w:t>
      </w:r>
      <w:r w:rsidRPr="003D0798">
        <w:rPr>
          <w:rFonts w:asciiTheme="minorHAnsi" w:hAnsiTheme="minorHAnsi" w:cstheme="minorHAnsi"/>
          <w:b/>
          <w:bCs/>
          <w:color w:val="000000"/>
          <w:sz w:val="22"/>
          <w:szCs w:val="22"/>
          <w:vertAlign w:val="superscript"/>
          <w:lang w:val="en-AU" w:eastAsia="en-AU"/>
        </w:rPr>
        <w:t>th</w:t>
      </w:r>
      <w:r w:rsidRPr="003D0798">
        <w:rPr>
          <w:rFonts w:asciiTheme="minorHAnsi" w:hAnsiTheme="minorHAnsi" w:cstheme="minorHAnsi"/>
          <w:b/>
          <w:bCs/>
          <w:color w:val="000000"/>
          <w:sz w:val="22"/>
          <w:szCs w:val="22"/>
          <w:lang w:val="en-AU" w:eastAsia="en-AU"/>
        </w:rPr>
        <w:t xml:space="preserve"> February</w:t>
      </w:r>
      <w:r w:rsidR="002008AC">
        <w:rPr>
          <w:rFonts w:asciiTheme="minorHAnsi" w:hAnsiTheme="minorHAnsi" w:cstheme="minorHAnsi"/>
          <w:b/>
          <w:bCs/>
          <w:color w:val="000000"/>
          <w:sz w:val="22"/>
          <w:szCs w:val="22"/>
          <w:lang w:val="en-AU" w:eastAsia="en-AU"/>
        </w:rPr>
        <w:t xml:space="preserve"> 2013</w:t>
      </w:r>
      <w:r w:rsidRPr="003D0798">
        <w:rPr>
          <w:rFonts w:asciiTheme="minorHAnsi" w:hAnsiTheme="minorHAnsi" w:cstheme="minorHAnsi"/>
          <w:b/>
          <w:bCs/>
          <w:color w:val="000000"/>
          <w:sz w:val="22"/>
          <w:szCs w:val="22"/>
          <w:lang w:val="en-AU" w:eastAsia="en-AU"/>
        </w:rPr>
        <w:t xml:space="preserve">.  </w:t>
      </w:r>
      <w:r w:rsidRPr="003D0798">
        <w:rPr>
          <w:rFonts w:asciiTheme="minorHAnsi" w:hAnsiTheme="minorHAnsi" w:cstheme="minorHAnsi"/>
          <w:color w:val="000000"/>
          <w:sz w:val="22"/>
          <w:szCs w:val="22"/>
          <w:lang w:val="en-AU" w:eastAsia="en-AU"/>
        </w:rPr>
        <w:t xml:space="preserve">Held at </w:t>
      </w:r>
      <w:r w:rsidR="002008AC">
        <w:rPr>
          <w:rFonts w:asciiTheme="minorHAnsi" w:hAnsiTheme="minorHAnsi" w:cstheme="minorHAnsi"/>
          <w:color w:val="000000"/>
          <w:sz w:val="22"/>
          <w:szCs w:val="22"/>
          <w:lang w:val="en-AU" w:eastAsia="en-AU"/>
        </w:rPr>
        <w:t>COTA, Hutt Street Adelaide</w:t>
      </w:r>
      <w:r w:rsidR="00BB5549" w:rsidRPr="003D0798">
        <w:rPr>
          <w:rFonts w:asciiTheme="minorHAnsi" w:hAnsiTheme="minorHAnsi" w:cstheme="minorHAnsi"/>
          <w:color w:val="000000"/>
          <w:sz w:val="22"/>
          <w:szCs w:val="22"/>
          <w:lang w:val="en-AU" w:eastAsia="en-AU"/>
        </w:rPr>
        <w:t xml:space="preserve">. </w:t>
      </w:r>
      <w:r w:rsidR="00D12CAB">
        <w:rPr>
          <w:rFonts w:asciiTheme="minorHAnsi" w:hAnsiTheme="minorHAnsi" w:cstheme="minorHAnsi"/>
          <w:color w:val="000000"/>
          <w:sz w:val="22"/>
          <w:szCs w:val="22"/>
          <w:lang w:val="en-AU" w:eastAsia="en-AU"/>
        </w:rPr>
        <w:t>The</w:t>
      </w:r>
      <w:r w:rsidR="00921A73">
        <w:rPr>
          <w:rFonts w:asciiTheme="minorHAnsi" w:hAnsiTheme="minorHAnsi" w:cstheme="minorHAnsi"/>
          <w:color w:val="000000"/>
          <w:sz w:val="22"/>
          <w:szCs w:val="22"/>
          <w:lang w:val="en-AU" w:eastAsia="en-AU"/>
        </w:rPr>
        <w:t xml:space="preserve"> </w:t>
      </w:r>
      <w:r w:rsidR="00D12CAB" w:rsidRPr="003D0798">
        <w:rPr>
          <w:rFonts w:asciiTheme="minorHAnsi" w:hAnsiTheme="minorHAnsi" w:cstheme="minorHAnsi"/>
          <w:color w:val="000000"/>
          <w:sz w:val="22"/>
          <w:szCs w:val="22"/>
          <w:lang w:val="en-AU" w:eastAsia="en-AU"/>
        </w:rPr>
        <w:t>guest speaker</w:t>
      </w:r>
      <w:r w:rsidR="00D12CAB">
        <w:rPr>
          <w:rFonts w:asciiTheme="minorHAnsi" w:hAnsiTheme="minorHAnsi" w:cstheme="minorHAnsi"/>
          <w:color w:val="000000"/>
          <w:sz w:val="22"/>
          <w:szCs w:val="22"/>
          <w:lang w:val="en-AU" w:eastAsia="en-AU"/>
        </w:rPr>
        <w:t>s</w:t>
      </w:r>
      <w:r w:rsidR="00921A73">
        <w:rPr>
          <w:rFonts w:asciiTheme="minorHAnsi" w:hAnsiTheme="minorHAnsi" w:cstheme="minorHAnsi"/>
          <w:color w:val="000000"/>
          <w:sz w:val="22"/>
          <w:szCs w:val="22"/>
          <w:lang w:val="en-AU" w:eastAsia="en-AU"/>
        </w:rPr>
        <w:t xml:space="preserve"> f</w:t>
      </w:r>
      <w:r w:rsidR="00164AEE" w:rsidRPr="003D0798">
        <w:rPr>
          <w:rFonts w:asciiTheme="minorHAnsi" w:hAnsiTheme="minorHAnsi" w:cstheme="minorHAnsi"/>
          <w:color w:val="000000"/>
          <w:sz w:val="22"/>
          <w:szCs w:val="22"/>
          <w:lang w:val="en-AU" w:eastAsia="en-AU"/>
        </w:rPr>
        <w:t xml:space="preserve">rom </w:t>
      </w:r>
      <w:r w:rsidR="002008AC">
        <w:rPr>
          <w:rFonts w:asciiTheme="minorHAnsi" w:hAnsiTheme="minorHAnsi" w:cstheme="minorHAnsi"/>
          <w:color w:val="000000"/>
          <w:sz w:val="22"/>
          <w:szCs w:val="22"/>
          <w:lang w:val="en-AU" w:eastAsia="en-AU"/>
        </w:rPr>
        <w:t xml:space="preserve">UniSA </w:t>
      </w:r>
      <w:r w:rsidR="00921A73">
        <w:rPr>
          <w:rFonts w:asciiTheme="minorHAnsi" w:hAnsiTheme="minorHAnsi" w:cstheme="minorHAnsi"/>
          <w:color w:val="000000"/>
          <w:sz w:val="22"/>
          <w:szCs w:val="22"/>
          <w:lang w:val="en-AU" w:eastAsia="en-AU"/>
        </w:rPr>
        <w:t xml:space="preserve">(Richard McGrath) </w:t>
      </w:r>
      <w:r w:rsidR="002008AC">
        <w:rPr>
          <w:rFonts w:asciiTheme="minorHAnsi" w:hAnsiTheme="minorHAnsi" w:cstheme="minorHAnsi"/>
          <w:color w:val="000000"/>
          <w:sz w:val="22"/>
          <w:szCs w:val="22"/>
          <w:lang w:val="en-AU" w:eastAsia="en-AU"/>
        </w:rPr>
        <w:t>and SA Health</w:t>
      </w:r>
      <w:r w:rsidR="00921A73">
        <w:rPr>
          <w:rFonts w:asciiTheme="minorHAnsi" w:hAnsiTheme="minorHAnsi" w:cstheme="minorHAnsi"/>
          <w:color w:val="000000"/>
          <w:sz w:val="22"/>
          <w:szCs w:val="22"/>
          <w:lang w:val="en-AU" w:eastAsia="en-AU"/>
        </w:rPr>
        <w:t xml:space="preserve"> (Carmel Williams)</w:t>
      </w:r>
      <w:r w:rsidR="002008AC">
        <w:rPr>
          <w:rFonts w:asciiTheme="minorHAnsi" w:hAnsiTheme="minorHAnsi" w:cstheme="minorHAnsi"/>
          <w:color w:val="000000"/>
          <w:sz w:val="22"/>
          <w:szCs w:val="22"/>
          <w:lang w:val="en-AU" w:eastAsia="en-AU"/>
        </w:rPr>
        <w:t xml:space="preserve"> Health in All Policies team </w:t>
      </w:r>
      <w:r w:rsidR="002008AC" w:rsidRPr="003D0798">
        <w:rPr>
          <w:rFonts w:asciiTheme="minorHAnsi" w:hAnsiTheme="minorHAnsi" w:cstheme="minorHAnsi"/>
          <w:color w:val="000000"/>
          <w:sz w:val="22"/>
          <w:szCs w:val="22"/>
          <w:lang w:val="en-AU" w:eastAsia="en-AU"/>
        </w:rPr>
        <w:t>presented</w:t>
      </w:r>
      <w:r w:rsidR="00164AEE" w:rsidRPr="003D0798">
        <w:rPr>
          <w:rFonts w:asciiTheme="minorHAnsi" w:hAnsiTheme="minorHAnsi" w:cstheme="minorHAnsi"/>
          <w:color w:val="000000"/>
          <w:sz w:val="22"/>
          <w:szCs w:val="22"/>
          <w:lang w:val="en-AU" w:eastAsia="en-AU"/>
        </w:rPr>
        <w:t xml:space="preserve"> to members </w:t>
      </w:r>
      <w:r w:rsidR="002008AC">
        <w:rPr>
          <w:rFonts w:asciiTheme="minorHAnsi" w:hAnsiTheme="minorHAnsi" w:cstheme="minorHAnsi"/>
          <w:color w:val="000000"/>
          <w:sz w:val="22"/>
          <w:szCs w:val="22"/>
          <w:lang w:val="en-AU" w:eastAsia="en-AU"/>
        </w:rPr>
        <w:t>and guest</w:t>
      </w:r>
      <w:r w:rsidR="00D12CAB">
        <w:rPr>
          <w:rFonts w:asciiTheme="minorHAnsi" w:hAnsiTheme="minorHAnsi" w:cstheme="minorHAnsi"/>
          <w:color w:val="000000"/>
          <w:sz w:val="22"/>
          <w:szCs w:val="22"/>
          <w:lang w:val="en-AU" w:eastAsia="en-AU"/>
        </w:rPr>
        <w:t>s</w:t>
      </w:r>
      <w:r w:rsidR="00BB5549" w:rsidRPr="003D0798">
        <w:rPr>
          <w:rFonts w:asciiTheme="minorHAnsi" w:hAnsiTheme="minorHAnsi" w:cstheme="minorHAnsi"/>
          <w:color w:val="000000"/>
          <w:sz w:val="22"/>
          <w:szCs w:val="22"/>
          <w:lang w:val="en-AU" w:eastAsia="en-AU"/>
        </w:rPr>
        <w:t>.</w:t>
      </w:r>
    </w:p>
    <w:p w14:paraId="19C6980D" w14:textId="77777777" w:rsidR="008312DF" w:rsidRDefault="008312DF" w:rsidP="008312DF">
      <w:pPr>
        <w:spacing w:line="276" w:lineRule="auto"/>
        <w:ind w:left="284"/>
        <w:jc w:val="both"/>
        <w:rPr>
          <w:rFonts w:asciiTheme="minorHAnsi" w:hAnsiTheme="minorHAnsi" w:cstheme="minorHAnsi"/>
          <w:b/>
          <w:bCs/>
          <w:i/>
          <w:iCs/>
          <w:color w:val="000000"/>
          <w:sz w:val="22"/>
          <w:szCs w:val="22"/>
        </w:rPr>
      </w:pPr>
    </w:p>
    <w:p w14:paraId="72C3E876" w14:textId="77777777" w:rsidR="008312DF" w:rsidRPr="008312DF" w:rsidRDefault="00E93684" w:rsidP="008312DF">
      <w:pPr>
        <w:numPr>
          <w:ilvl w:val="0"/>
          <w:numId w:val="7"/>
        </w:numPr>
        <w:tabs>
          <w:tab w:val="clear" w:pos="397"/>
          <w:tab w:val="num" w:pos="284"/>
        </w:tabs>
        <w:spacing w:line="276" w:lineRule="auto"/>
        <w:ind w:left="284" w:hanging="284"/>
        <w:jc w:val="both"/>
        <w:rPr>
          <w:rFonts w:asciiTheme="minorHAnsi" w:hAnsiTheme="minorHAnsi" w:cstheme="minorHAnsi"/>
          <w:b/>
          <w:bCs/>
          <w:i/>
          <w:iCs/>
          <w:color w:val="000000"/>
          <w:sz w:val="22"/>
          <w:szCs w:val="22"/>
        </w:rPr>
      </w:pPr>
      <w:r w:rsidRPr="008312DF">
        <w:rPr>
          <w:rFonts w:asciiTheme="minorHAnsi" w:hAnsiTheme="minorHAnsi" w:cstheme="minorHAnsi"/>
          <w:b/>
          <w:bCs/>
          <w:color w:val="000000"/>
          <w:sz w:val="22"/>
          <w:szCs w:val="22"/>
          <w:lang w:val="en-AU" w:eastAsia="en-AU"/>
        </w:rPr>
        <w:t xml:space="preserve">Planning Day – </w:t>
      </w:r>
      <w:r w:rsidR="002008AC" w:rsidRPr="008312DF">
        <w:rPr>
          <w:rFonts w:asciiTheme="minorHAnsi" w:hAnsiTheme="minorHAnsi" w:cstheme="minorHAnsi"/>
          <w:b/>
          <w:bCs/>
          <w:color w:val="000000"/>
          <w:sz w:val="22"/>
          <w:szCs w:val="22"/>
          <w:lang w:val="en-AU" w:eastAsia="en-AU"/>
        </w:rPr>
        <w:t>9</w:t>
      </w:r>
      <w:r w:rsidR="00D50E30" w:rsidRPr="008312DF">
        <w:rPr>
          <w:rFonts w:asciiTheme="minorHAnsi" w:hAnsiTheme="minorHAnsi" w:cstheme="minorHAnsi"/>
          <w:b/>
          <w:bCs/>
          <w:color w:val="000000"/>
          <w:sz w:val="22"/>
          <w:szCs w:val="22"/>
          <w:vertAlign w:val="superscript"/>
          <w:lang w:val="en-AU" w:eastAsia="en-AU"/>
        </w:rPr>
        <w:t>th</w:t>
      </w:r>
      <w:r w:rsidR="00D50E30" w:rsidRPr="008312DF">
        <w:rPr>
          <w:rFonts w:asciiTheme="minorHAnsi" w:hAnsiTheme="minorHAnsi" w:cstheme="minorHAnsi"/>
          <w:b/>
          <w:bCs/>
          <w:color w:val="000000"/>
          <w:sz w:val="22"/>
          <w:szCs w:val="22"/>
          <w:lang w:val="en-AU" w:eastAsia="en-AU"/>
        </w:rPr>
        <w:t>March</w:t>
      </w:r>
      <w:r w:rsidR="002008AC" w:rsidRPr="008312DF">
        <w:rPr>
          <w:rFonts w:asciiTheme="minorHAnsi" w:hAnsiTheme="minorHAnsi" w:cstheme="minorHAnsi"/>
          <w:b/>
          <w:bCs/>
          <w:color w:val="000000"/>
          <w:sz w:val="22"/>
          <w:szCs w:val="22"/>
          <w:lang w:val="en-AU" w:eastAsia="en-AU"/>
        </w:rPr>
        <w:t xml:space="preserve"> 2013</w:t>
      </w:r>
      <w:r w:rsidR="00D50E30" w:rsidRPr="008312DF">
        <w:rPr>
          <w:rFonts w:asciiTheme="minorHAnsi" w:hAnsiTheme="minorHAnsi" w:cstheme="minorHAnsi"/>
          <w:b/>
          <w:bCs/>
          <w:color w:val="000000"/>
          <w:sz w:val="22"/>
          <w:szCs w:val="22"/>
          <w:lang w:val="en-AU" w:eastAsia="en-AU"/>
        </w:rPr>
        <w:t xml:space="preserve">. </w:t>
      </w:r>
      <w:r w:rsidR="008312DF" w:rsidRPr="008312DF">
        <w:rPr>
          <w:rFonts w:asciiTheme="minorHAnsi" w:hAnsiTheme="minorHAnsi" w:cstheme="minorHAnsi"/>
          <w:b/>
          <w:bCs/>
          <w:color w:val="000000"/>
          <w:sz w:val="22"/>
          <w:szCs w:val="22"/>
          <w:lang w:val="en-AU" w:eastAsia="en-AU"/>
        </w:rPr>
        <w:t>He</w:t>
      </w:r>
      <w:r w:rsidR="008312DF" w:rsidRPr="008312DF">
        <w:rPr>
          <w:rFonts w:asciiTheme="minorHAnsi" w:hAnsiTheme="minorHAnsi" w:cstheme="minorHAnsi"/>
          <w:bCs/>
          <w:color w:val="000000"/>
          <w:sz w:val="22"/>
          <w:szCs w:val="22"/>
          <w:lang w:val="en-AU" w:eastAsia="en-AU"/>
        </w:rPr>
        <w:t>ld at Royal Adelaide Hospital Wellness Centre, North Terrace, Adelaide</w:t>
      </w:r>
      <w:r w:rsidR="008312DF">
        <w:rPr>
          <w:rFonts w:asciiTheme="minorHAnsi" w:hAnsiTheme="minorHAnsi" w:cstheme="minorHAnsi"/>
          <w:bCs/>
          <w:color w:val="000000"/>
          <w:sz w:val="22"/>
          <w:szCs w:val="22"/>
          <w:lang w:val="en-AU" w:eastAsia="en-AU"/>
        </w:rPr>
        <w:t xml:space="preserve">. </w:t>
      </w:r>
      <w:r w:rsidR="00D50E30" w:rsidRPr="008312DF">
        <w:rPr>
          <w:rFonts w:asciiTheme="minorHAnsi" w:hAnsiTheme="minorHAnsi" w:cstheme="minorHAnsi"/>
          <w:bCs/>
          <w:color w:val="000000"/>
          <w:sz w:val="22"/>
          <w:szCs w:val="22"/>
          <w:lang w:val="en-AU" w:eastAsia="en-AU"/>
        </w:rPr>
        <w:t xml:space="preserve">The planningday allowed </w:t>
      </w:r>
      <w:r w:rsidR="00D50E30" w:rsidRPr="008312DF">
        <w:rPr>
          <w:rFonts w:asciiTheme="minorHAnsi" w:hAnsiTheme="minorHAnsi" w:cstheme="minorHAnsi"/>
          <w:color w:val="000000"/>
          <w:sz w:val="22"/>
          <w:szCs w:val="22"/>
          <w:lang w:val="en-AU" w:eastAsia="en-AU"/>
        </w:rPr>
        <w:t>t</w:t>
      </w:r>
      <w:r w:rsidR="00D50E30" w:rsidRPr="008312DF">
        <w:rPr>
          <w:rFonts w:asciiTheme="minorHAnsi" w:hAnsiTheme="minorHAnsi" w:cstheme="minorHAnsi"/>
          <w:iCs/>
          <w:color w:val="000000"/>
          <w:sz w:val="22"/>
          <w:szCs w:val="22"/>
          <w:lang w:val="en-AU" w:eastAsia="en-AU"/>
        </w:rPr>
        <w:t>h</w:t>
      </w:r>
      <w:r w:rsidR="00724696" w:rsidRPr="008312DF">
        <w:rPr>
          <w:rFonts w:asciiTheme="minorHAnsi" w:hAnsiTheme="minorHAnsi" w:cstheme="minorHAnsi"/>
          <w:color w:val="000000"/>
          <w:sz w:val="22"/>
          <w:szCs w:val="22"/>
          <w:lang w:val="en-AU" w:eastAsia="en-AU"/>
        </w:rPr>
        <w:t xml:space="preserve">e SA Branch Management Committee and other AHPA members to reflect on current priorities and issues </w:t>
      </w:r>
      <w:r w:rsidR="00D12CAB" w:rsidRPr="008312DF">
        <w:rPr>
          <w:rFonts w:asciiTheme="minorHAnsi" w:hAnsiTheme="minorHAnsi" w:cstheme="minorHAnsi"/>
          <w:color w:val="000000"/>
          <w:sz w:val="22"/>
          <w:szCs w:val="22"/>
          <w:lang w:val="en-AU" w:eastAsia="en-AU"/>
        </w:rPr>
        <w:t>by seeking SA membership input</w:t>
      </w:r>
      <w:r w:rsidR="00724696" w:rsidRPr="008312DF">
        <w:rPr>
          <w:rFonts w:asciiTheme="minorHAnsi" w:hAnsiTheme="minorHAnsi" w:cstheme="minorHAnsi"/>
          <w:color w:val="000000"/>
          <w:sz w:val="22"/>
          <w:szCs w:val="22"/>
          <w:lang w:val="en-AU" w:eastAsia="en-AU"/>
        </w:rPr>
        <w:t xml:space="preserve"> and devise strategies for the year ahead.  For </w:t>
      </w:r>
      <w:r w:rsidR="002008AC" w:rsidRPr="008312DF">
        <w:rPr>
          <w:rFonts w:asciiTheme="minorHAnsi" w:hAnsiTheme="minorHAnsi" w:cstheme="minorHAnsi"/>
          <w:color w:val="000000"/>
          <w:sz w:val="22"/>
          <w:szCs w:val="22"/>
          <w:lang w:val="en-AU" w:eastAsia="en-AU"/>
        </w:rPr>
        <w:t>2013</w:t>
      </w:r>
      <w:r w:rsidR="00724696" w:rsidRPr="008312DF">
        <w:rPr>
          <w:rFonts w:asciiTheme="minorHAnsi" w:hAnsiTheme="minorHAnsi" w:cstheme="minorHAnsi"/>
          <w:color w:val="000000"/>
          <w:sz w:val="22"/>
          <w:szCs w:val="22"/>
          <w:lang w:val="en-AU" w:eastAsia="en-AU"/>
        </w:rPr>
        <w:t xml:space="preserve"> it was decided to continue working towards the professionalisation of health </w:t>
      </w:r>
      <w:r w:rsidR="00D82FDF" w:rsidRPr="008312DF">
        <w:rPr>
          <w:rFonts w:asciiTheme="minorHAnsi" w:hAnsiTheme="minorHAnsi" w:cstheme="minorHAnsi"/>
          <w:color w:val="000000"/>
          <w:sz w:val="22"/>
          <w:szCs w:val="22"/>
          <w:lang w:val="en-AU" w:eastAsia="en-AU"/>
        </w:rPr>
        <w:t>promotion and</w:t>
      </w:r>
      <w:r w:rsidR="00D12CAB" w:rsidRPr="008312DF">
        <w:rPr>
          <w:rFonts w:asciiTheme="minorHAnsi" w:hAnsiTheme="minorHAnsi" w:cstheme="minorHAnsi"/>
          <w:color w:val="000000"/>
          <w:sz w:val="22"/>
          <w:szCs w:val="22"/>
          <w:lang w:val="en-AU" w:eastAsia="en-AU"/>
        </w:rPr>
        <w:t xml:space="preserve"> engaged Heath Workforce Australia</w:t>
      </w:r>
      <w:r w:rsidR="00724696" w:rsidRPr="008312DF">
        <w:rPr>
          <w:rFonts w:asciiTheme="minorHAnsi" w:hAnsiTheme="minorHAnsi" w:cstheme="minorHAnsi"/>
          <w:color w:val="000000"/>
          <w:sz w:val="22"/>
          <w:szCs w:val="22"/>
          <w:lang w:val="en-AU" w:eastAsia="en-AU"/>
        </w:rPr>
        <w:t>.</w:t>
      </w:r>
    </w:p>
    <w:p w14:paraId="60B9EA7B" w14:textId="77777777" w:rsidR="008312DF" w:rsidRDefault="008312DF" w:rsidP="008312DF">
      <w:pPr>
        <w:tabs>
          <w:tab w:val="num" w:pos="4897"/>
        </w:tabs>
        <w:autoSpaceDE w:val="0"/>
        <w:autoSpaceDN w:val="0"/>
        <w:adjustRightInd w:val="0"/>
        <w:spacing w:line="276" w:lineRule="auto"/>
        <w:ind w:left="284"/>
        <w:jc w:val="both"/>
        <w:rPr>
          <w:rFonts w:asciiTheme="minorHAnsi" w:hAnsiTheme="minorHAnsi" w:cstheme="minorHAnsi"/>
          <w:color w:val="000000"/>
          <w:sz w:val="22"/>
          <w:szCs w:val="22"/>
          <w:lang w:val="en-AU" w:eastAsia="en-AU"/>
        </w:rPr>
      </w:pPr>
    </w:p>
    <w:p w14:paraId="57655503" w14:textId="77777777" w:rsidR="00A92F2E" w:rsidRPr="008312DF" w:rsidRDefault="00D82FDF" w:rsidP="008312DF">
      <w:pPr>
        <w:numPr>
          <w:ilvl w:val="1"/>
          <w:numId w:val="7"/>
        </w:numPr>
        <w:tabs>
          <w:tab w:val="num" w:pos="284"/>
        </w:tabs>
        <w:autoSpaceDE w:val="0"/>
        <w:autoSpaceDN w:val="0"/>
        <w:adjustRightInd w:val="0"/>
        <w:spacing w:line="276" w:lineRule="auto"/>
        <w:ind w:left="284" w:hanging="284"/>
        <w:jc w:val="both"/>
        <w:rPr>
          <w:rFonts w:asciiTheme="minorHAnsi" w:hAnsiTheme="minorHAnsi" w:cstheme="minorHAnsi"/>
          <w:color w:val="000000"/>
          <w:sz w:val="22"/>
          <w:szCs w:val="22"/>
          <w:lang w:val="en-AU" w:eastAsia="en-AU"/>
        </w:rPr>
      </w:pPr>
      <w:r w:rsidRPr="008312DF">
        <w:rPr>
          <w:rFonts w:asciiTheme="minorHAnsi" w:hAnsiTheme="minorHAnsi" w:cstheme="minorHAnsi"/>
          <w:b/>
          <w:bCs/>
          <w:color w:val="000000"/>
          <w:sz w:val="22"/>
          <w:szCs w:val="22"/>
          <w:lang w:val="en-AU" w:eastAsia="en-AU"/>
        </w:rPr>
        <w:t xml:space="preserve">Mentoring Networking Session </w:t>
      </w:r>
      <w:r w:rsidR="002A72BC">
        <w:rPr>
          <w:rFonts w:asciiTheme="minorHAnsi" w:hAnsiTheme="minorHAnsi" w:cstheme="minorHAnsi"/>
          <w:b/>
          <w:bCs/>
          <w:color w:val="000000"/>
          <w:sz w:val="22"/>
          <w:szCs w:val="22"/>
          <w:lang w:val="en-AU" w:eastAsia="en-AU"/>
        </w:rPr>
        <w:t xml:space="preserve">- </w:t>
      </w:r>
      <w:r w:rsidR="008312DF">
        <w:rPr>
          <w:rFonts w:asciiTheme="minorHAnsi" w:hAnsiTheme="minorHAnsi" w:cstheme="minorHAnsi"/>
          <w:b/>
          <w:bCs/>
          <w:color w:val="000000"/>
          <w:sz w:val="22"/>
          <w:szCs w:val="22"/>
          <w:lang w:val="en-AU" w:eastAsia="en-AU"/>
        </w:rPr>
        <w:t>5</w:t>
      </w:r>
      <w:r w:rsidR="008312DF" w:rsidRPr="008312DF">
        <w:rPr>
          <w:rFonts w:asciiTheme="minorHAnsi" w:hAnsiTheme="minorHAnsi" w:cstheme="minorHAnsi"/>
          <w:b/>
          <w:bCs/>
          <w:color w:val="000000"/>
          <w:sz w:val="22"/>
          <w:szCs w:val="22"/>
          <w:vertAlign w:val="superscript"/>
          <w:lang w:val="en-AU" w:eastAsia="en-AU"/>
        </w:rPr>
        <w:t>th</w:t>
      </w:r>
      <w:r w:rsidRPr="008312DF">
        <w:rPr>
          <w:rFonts w:asciiTheme="minorHAnsi" w:hAnsiTheme="minorHAnsi" w:cstheme="minorHAnsi"/>
          <w:b/>
          <w:bCs/>
          <w:color w:val="000000"/>
          <w:sz w:val="22"/>
          <w:szCs w:val="22"/>
          <w:lang w:val="en-AU" w:eastAsia="en-AU"/>
        </w:rPr>
        <w:t>June 2013.</w:t>
      </w:r>
      <w:r w:rsidR="00921A73">
        <w:rPr>
          <w:rFonts w:asciiTheme="minorHAnsi" w:hAnsiTheme="minorHAnsi" w:cstheme="minorHAnsi"/>
          <w:b/>
          <w:bCs/>
          <w:color w:val="000000"/>
          <w:sz w:val="22"/>
          <w:szCs w:val="22"/>
          <w:lang w:val="en-AU" w:eastAsia="en-AU"/>
        </w:rPr>
        <w:t xml:space="preserve"> </w:t>
      </w:r>
      <w:r w:rsidR="008312DF" w:rsidRPr="008312DF">
        <w:rPr>
          <w:rFonts w:asciiTheme="minorHAnsi" w:hAnsiTheme="minorHAnsi" w:cstheme="minorHAnsi"/>
          <w:sz w:val="22"/>
          <w:szCs w:val="22"/>
          <w:lang w:val="en-GB" w:eastAsia="en-AU"/>
        </w:rPr>
        <w:t>Held at UniSA City East, Bonython Building (BJ) Level 2. Room 2-20</w:t>
      </w:r>
      <w:r w:rsidR="008312DF">
        <w:rPr>
          <w:rFonts w:asciiTheme="minorHAnsi" w:hAnsiTheme="minorHAnsi" w:cstheme="minorHAnsi"/>
          <w:sz w:val="22"/>
          <w:szCs w:val="22"/>
          <w:lang w:val="en-GB" w:eastAsia="en-AU"/>
        </w:rPr>
        <w:t>. This was a</w:t>
      </w:r>
      <w:r w:rsidRPr="008312DF">
        <w:rPr>
          <w:rFonts w:asciiTheme="minorHAnsi" w:hAnsiTheme="minorHAnsi" w:cstheme="minorHAnsi"/>
          <w:sz w:val="22"/>
          <w:szCs w:val="22"/>
          <w:lang w:val="en-GB" w:eastAsia="en-AU"/>
        </w:rPr>
        <w:t>n introductory sessionfor participants</w:t>
      </w:r>
      <w:r w:rsidR="008312DF">
        <w:rPr>
          <w:rFonts w:asciiTheme="minorHAnsi" w:hAnsiTheme="minorHAnsi" w:cstheme="minorHAnsi"/>
          <w:sz w:val="22"/>
          <w:szCs w:val="22"/>
          <w:lang w:val="en-GB" w:eastAsia="en-AU"/>
        </w:rPr>
        <w:t xml:space="preserve">, this </w:t>
      </w:r>
      <w:r w:rsidRPr="008312DF">
        <w:rPr>
          <w:rFonts w:asciiTheme="minorHAnsi" w:hAnsiTheme="minorHAnsi" w:cstheme="minorHAnsi"/>
          <w:sz w:val="22"/>
          <w:szCs w:val="22"/>
          <w:lang w:val="en-GB" w:eastAsia="en-AU"/>
        </w:rPr>
        <w:t>event was well attended and positive feedback was received by participants.</w:t>
      </w:r>
    </w:p>
    <w:p w14:paraId="657B363E" w14:textId="77777777" w:rsidR="00A92F2E" w:rsidRDefault="00A92F2E" w:rsidP="00A92F2E">
      <w:pPr>
        <w:pStyle w:val="ListParagraph"/>
        <w:rPr>
          <w:rFonts w:asciiTheme="minorHAnsi" w:hAnsiTheme="minorHAnsi" w:cstheme="minorHAnsi"/>
          <w:color w:val="000000"/>
          <w:sz w:val="22"/>
          <w:szCs w:val="22"/>
          <w:lang w:val="en-AU" w:eastAsia="en-AU"/>
        </w:rPr>
      </w:pPr>
    </w:p>
    <w:p w14:paraId="42DCE6C7" w14:textId="77777777" w:rsidR="00A92F2E" w:rsidRPr="00A92F2E" w:rsidRDefault="00A92F2E" w:rsidP="00A92F2E">
      <w:pPr>
        <w:numPr>
          <w:ilvl w:val="1"/>
          <w:numId w:val="7"/>
        </w:numPr>
        <w:tabs>
          <w:tab w:val="num" w:pos="284"/>
        </w:tabs>
        <w:autoSpaceDE w:val="0"/>
        <w:autoSpaceDN w:val="0"/>
        <w:adjustRightInd w:val="0"/>
        <w:spacing w:line="276" w:lineRule="auto"/>
        <w:ind w:left="284" w:hanging="284"/>
        <w:jc w:val="both"/>
        <w:rPr>
          <w:rFonts w:asciiTheme="minorHAnsi" w:hAnsiTheme="minorHAnsi" w:cstheme="minorHAnsi"/>
          <w:color w:val="000000"/>
          <w:sz w:val="22"/>
          <w:szCs w:val="22"/>
          <w:lang w:val="en-AU" w:eastAsia="en-AU"/>
        </w:rPr>
      </w:pPr>
      <w:r w:rsidRPr="00D82FDF">
        <w:rPr>
          <w:rFonts w:asciiTheme="minorHAnsi" w:hAnsiTheme="minorHAnsi" w:cstheme="minorHAnsi"/>
          <w:b/>
          <w:bCs/>
          <w:color w:val="000000"/>
          <w:sz w:val="22"/>
          <w:szCs w:val="22"/>
          <w:lang w:val="en-AU" w:eastAsia="en-AU"/>
        </w:rPr>
        <w:t xml:space="preserve">Mentoring </w:t>
      </w:r>
      <w:r>
        <w:rPr>
          <w:rFonts w:asciiTheme="minorHAnsi" w:hAnsiTheme="minorHAnsi" w:cstheme="minorHAnsi"/>
          <w:b/>
          <w:bCs/>
          <w:color w:val="000000"/>
          <w:sz w:val="22"/>
          <w:szCs w:val="22"/>
          <w:lang w:val="en-AU" w:eastAsia="en-AU"/>
        </w:rPr>
        <w:t xml:space="preserve">Mid Program </w:t>
      </w:r>
      <w:r w:rsidRPr="00D82FDF">
        <w:rPr>
          <w:rFonts w:asciiTheme="minorHAnsi" w:hAnsiTheme="minorHAnsi" w:cstheme="minorHAnsi"/>
          <w:b/>
          <w:bCs/>
          <w:color w:val="000000"/>
          <w:sz w:val="22"/>
          <w:szCs w:val="22"/>
          <w:lang w:val="en-AU" w:eastAsia="en-AU"/>
        </w:rPr>
        <w:t>Networking Session</w:t>
      </w:r>
      <w:r w:rsidR="002A72BC">
        <w:rPr>
          <w:rFonts w:asciiTheme="minorHAnsi" w:hAnsiTheme="minorHAnsi" w:cstheme="minorHAnsi"/>
          <w:b/>
          <w:bCs/>
          <w:color w:val="000000"/>
          <w:sz w:val="22"/>
          <w:szCs w:val="22"/>
          <w:lang w:val="en-AU" w:eastAsia="en-AU"/>
        </w:rPr>
        <w:t xml:space="preserve"> -</w:t>
      </w:r>
      <w:r>
        <w:rPr>
          <w:rFonts w:asciiTheme="minorHAnsi" w:hAnsiTheme="minorHAnsi" w:cstheme="minorHAnsi"/>
          <w:b/>
          <w:bCs/>
          <w:color w:val="000000"/>
          <w:sz w:val="22"/>
          <w:szCs w:val="22"/>
          <w:lang w:val="en-AU" w:eastAsia="en-AU"/>
        </w:rPr>
        <w:t>14</w:t>
      </w:r>
      <w:r w:rsidRPr="00A92F2E">
        <w:rPr>
          <w:rFonts w:asciiTheme="minorHAnsi" w:hAnsiTheme="minorHAnsi" w:cstheme="minorHAnsi"/>
          <w:b/>
          <w:bCs/>
          <w:color w:val="000000"/>
          <w:sz w:val="22"/>
          <w:szCs w:val="22"/>
          <w:vertAlign w:val="superscript"/>
          <w:lang w:val="en-AU" w:eastAsia="en-AU"/>
        </w:rPr>
        <w:t>th</w:t>
      </w:r>
      <w:r>
        <w:rPr>
          <w:rFonts w:asciiTheme="minorHAnsi" w:hAnsiTheme="minorHAnsi" w:cstheme="minorHAnsi"/>
          <w:b/>
          <w:bCs/>
          <w:color w:val="000000"/>
          <w:sz w:val="22"/>
          <w:szCs w:val="22"/>
          <w:lang w:val="en-AU" w:eastAsia="en-AU"/>
        </w:rPr>
        <w:t xml:space="preserve"> August 2013. </w:t>
      </w:r>
      <w:r w:rsidR="008312DF" w:rsidRPr="00A92F2E">
        <w:rPr>
          <w:rFonts w:asciiTheme="minorHAnsi" w:hAnsiTheme="minorHAnsi" w:cstheme="minorHAnsi"/>
          <w:color w:val="000000"/>
          <w:sz w:val="22"/>
          <w:szCs w:val="22"/>
          <w:lang w:val="en-AU" w:eastAsia="en-AU"/>
        </w:rPr>
        <w:t>Mid</w:t>
      </w:r>
      <w:r w:rsidRPr="00A92F2E">
        <w:rPr>
          <w:rFonts w:asciiTheme="minorHAnsi" w:hAnsiTheme="minorHAnsi" w:cstheme="minorHAnsi"/>
          <w:color w:val="000000"/>
          <w:sz w:val="22"/>
          <w:szCs w:val="22"/>
          <w:lang w:val="en-AU" w:eastAsia="en-AU"/>
        </w:rPr>
        <w:t xml:space="preserve"> program networking session prior to the PHAA Careers and Networking Evening at the Belgian Beer Café</w:t>
      </w:r>
      <w:r w:rsidR="008312DF">
        <w:rPr>
          <w:rFonts w:asciiTheme="minorHAnsi" w:hAnsiTheme="minorHAnsi" w:cstheme="minorHAnsi"/>
          <w:color w:val="000000"/>
          <w:sz w:val="22"/>
          <w:szCs w:val="22"/>
          <w:lang w:val="en-AU" w:eastAsia="en-AU"/>
        </w:rPr>
        <w:t>.</w:t>
      </w:r>
    </w:p>
    <w:p w14:paraId="2F8E3C9B" w14:textId="77777777" w:rsidR="00A92F2E" w:rsidRDefault="00A92F2E" w:rsidP="00A92F2E">
      <w:pPr>
        <w:pStyle w:val="ListParagraph"/>
        <w:rPr>
          <w:rFonts w:asciiTheme="minorHAnsi" w:hAnsiTheme="minorHAnsi" w:cstheme="minorHAnsi"/>
          <w:b/>
          <w:bCs/>
          <w:color w:val="000000"/>
          <w:sz w:val="22"/>
          <w:szCs w:val="22"/>
          <w:lang w:val="en-AU" w:eastAsia="en-AU"/>
        </w:rPr>
      </w:pPr>
    </w:p>
    <w:p w14:paraId="7EB7D7C1" w14:textId="77777777" w:rsidR="008312DF" w:rsidRDefault="002008AC" w:rsidP="008312DF">
      <w:pPr>
        <w:numPr>
          <w:ilvl w:val="1"/>
          <w:numId w:val="7"/>
        </w:numPr>
        <w:tabs>
          <w:tab w:val="num" w:pos="284"/>
        </w:tabs>
        <w:autoSpaceDE w:val="0"/>
        <w:autoSpaceDN w:val="0"/>
        <w:adjustRightInd w:val="0"/>
        <w:spacing w:line="276" w:lineRule="auto"/>
        <w:ind w:left="284" w:hanging="284"/>
        <w:jc w:val="both"/>
        <w:rPr>
          <w:rFonts w:asciiTheme="minorHAnsi" w:hAnsiTheme="minorHAnsi" w:cstheme="minorHAnsi"/>
          <w:color w:val="000000"/>
          <w:sz w:val="22"/>
          <w:szCs w:val="22"/>
          <w:lang w:val="en-AU" w:eastAsia="en-AU"/>
        </w:rPr>
      </w:pPr>
      <w:r w:rsidRPr="00A92F2E">
        <w:rPr>
          <w:rFonts w:asciiTheme="minorHAnsi" w:hAnsiTheme="minorHAnsi" w:cstheme="minorHAnsi"/>
          <w:b/>
          <w:bCs/>
          <w:color w:val="000000"/>
          <w:sz w:val="22"/>
          <w:szCs w:val="22"/>
          <w:lang w:val="en-AU" w:eastAsia="en-AU"/>
        </w:rPr>
        <w:t xml:space="preserve">Student </w:t>
      </w:r>
      <w:r w:rsidR="00D12CAB" w:rsidRPr="00A92F2E">
        <w:rPr>
          <w:rFonts w:asciiTheme="minorHAnsi" w:hAnsiTheme="minorHAnsi" w:cstheme="minorHAnsi"/>
          <w:b/>
          <w:bCs/>
          <w:color w:val="000000"/>
          <w:sz w:val="22"/>
          <w:szCs w:val="22"/>
          <w:lang w:val="en-AU" w:eastAsia="en-AU"/>
        </w:rPr>
        <w:t>N</w:t>
      </w:r>
      <w:r w:rsidRPr="00A92F2E">
        <w:rPr>
          <w:rFonts w:asciiTheme="minorHAnsi" w:hAnsiTheme="minorHAnsi" w:cstheme="minorHAnsi"/>
          <w:b/>
          <w:bCs/>
          <w:color w:val="000000"/>
          <w:sz w:val="22"/>
          <w:szCs w:val="22"/>
          <w:lang w:val="en-AU" w:eastAsia="en-AU"/>
        </w:rPr>
        <w:t xml:space="preserve">etworking </w:t>
      </w:r>
      <w:r w:rsidR="00D12CAB" w:rsidRPr="00A92F2E">
        <w:rPr>
          <w:rFonts w:asciiTheme="minorHAnsi" w:hAnsiTheme="minorHAnsi" w:cstheme="minorHAnsi"/>
          <w:b/>
          <w:bCs/>
          <w:color w:val="000000"/>
          <w:sz w:val="22"/>
          <w:szCs w:val="22"/>
          <w:lang w:val="en-AU" w:eastAsia="en-AU"/>
        </w:rPr>
        <w:t xml:space="preserve">Session </w:t>
      </w:r>
      <w:r w:rsidR="002A72BC">
        <w:rPr>
          <w:rFonts w:asciiTheme="minorHAnsi" w:hAnsiTheme="minorHAnsi" w:cstheme="minorHAnsi"/>
          <w:b/>
          <w:bCs/>
          <w:color w:val="000000"/>
          <w:sz w:val="22"/>
          <w:szCs w:val="22"/>
          <w:lang w:val="en-AU" w:eastAsia="en-AU"/>
        </w:rPr>
        <w:t xml:space="preserve">- </w:t>
      </w:r>
      <w:r w:rsidR="00A92F2E" w:rsidRPr="00A92F2E">
        <w:rPr>
          <w:rFonts w:asciiTheme="minorHAnsi" w:hAnsiTheme="minorHAnsi" w:cstheme="minorHAnsi"/>
          <w:b/>
          <w:bCs/>
          <w:color w:val="000000"/>
          <w:sz w:val="22"/>
          <w:szCs w:val="22"/>
          <w:lang w:val="en-AU" w:eastAsia="en-AU"/>
        </w:rPr>
        <w:t>8</w:t>
      </w:r>
      <w:r w:rsidR="00A92F2E" w:rsidRPr="00A92F2E">
        <w:rPr>
          <w:rFonts w:asciiTheme="minorHAnsi" w:hAnsiTheme="minorHAnsi" w:cstheme="minorHAnsi"/>
          <w:b/>
          <w:bCs/>
          <w:color w:val="000000"/>
          <w:sz w:val="22"/>
          <w:szCs w:val="22"/>
          <w:vertAlign w:val="superscript"/>
          <w:lang w:val="en-AU" w:eastAsia="en-AU"/>
        </w:rPr>
        <w:t>th</w:t>
      </w:r>
      <w:r w:rsidR="00A92F2E" w:rsidRPr="00A92F2E">
        <w:rPr>
          <w:rFonts w:asciiTheme="minorHAnsi" w:hAnsiTheme="minorHAnsi" w:cstheme="minorHAnsi"/>
          <w:b/>
          <w:bCs/>
          <w:color w:val="000000"/>
          <w:sz w:val="22"/>
          <w:szCs w:val="22"/>
          <w:lang w:val="en-AU" w:eastAsia="en-AU"/>
        </w:rPr>
        <w:t xml:space="preserve"> August 2013. </w:t>
      </w:r>
      <w:r w:rsidRPr="00A92F2E">
        <w:rPr>
          <w:rFonts w:asciiTheme="minorHAnsi" w:hAnsiTheme="minorHAnsi" w:cstheme="minorHAnsi"/>
          <w:sz w:val="22"/>
          <w:szCs w:val="22"/>
          <w:lang w:val="en-AU" w:eastAsia="en-AU"/>
        </w:rPr>
        <w:t xml:space="preserve">UniSA student team organised a very successful student careers evening </w:t>
      </w:r>
      <w:r w:rsidR="00A92F2E" w:rsidRPr="00A92F2E">
        <w:rPr>
          <w:rFonts w:asciiTheme="minorHAnsi" w:hAnsiTheme="minorHAnsi" w:cstheme="minorHAnsi"/>
          <w:sz w:val="22"/>
          <w:szCs w:val="22"/>
          <w:lang w:val="en-AU" w:eastAsia="en-AU"/>
        </w:rPr>
        <w:t>h</w:t>
      </w:r>
      <w:r w:rsidR="008312DF">
        <w:rPr>
          <w:rFonts w:asciiTheme="minorHAnsi" w:hAnsiTheme="minorHAnsi" w:cstheme="minorHAnsi"/>
          <w:sz w:val="22"/>
          <w:szCs w:val="22"/>
          <w:lang w:val="en-AU" w:eastAsia="en-AU"/>
        </w:rPr>
        <w:t>eld</w:t>
      </w:r>
      <w:r w:rsidR="00D422C0">
        <w:rPr>
          <w:rFonts w:asciiTheme="minorHAnsi" w:hAnsiTheme="minorHAnsi" w:cstheme="minorHAnsi"/>
          <w:sz w:val="22"/>
          <w:szCs w:val="22"/>
          <w:lang w:val="en-AU" w:eastAsia="en-AU"/>
        </w:rPr>
        <w:t xml:space="preserve"> </w:t>
      </w:r>
      <w:r w:rsidR="00A92F2E" w:rsidRPr="00A92F2E">
        <w:rPr>
          <w:rFonts w:asciiTheme="minorHAnsi" w:hAnsiTheme="minorHAnsi" w:cstheme="minorHAnsi"/>
          <w:sz w:val="22"/>
          <w:szCs w:val="22"/>
          <w:lang w:val="en-AU" w:eastAsia="en-AU"/>
        </w:rPr>
        <w:t>at</w:t>
      </w:r>
      <w:r w:rsidR="00921A73">
        <w:rPr>
          <w:rFonts w:asciiTheme="minorHAnsi" w:hAnsiTheme="minorHAnsi" w:cstheme="minorHAnsi"/>
          <w:sz w:val="22"/>
          <w:szCs w:val="22"/>
          <w:lang w:val="en-AU" w:eastAsia="en-AU"/>
        </w:rPr>
        <w:t xml:space="preserve"> </w:t>
      </w:r>
      <w:r w:rsidR="00A92F2E" w:rsidRPr="00A92F2E">
        <w:rPr>
          <w:rFonts w:asciiTheme="minorHAnsi" w:hAnsiTheme="minorHAnsi" w:cstheme="minorHAnsi"/>
          <w:sz w:val="22"/>
          <w:szCs w:val="22"/>
          <w:lang w:val="en-AU" w:eastAsia="en-AU"/>
        </w:rPr>
        <w:t>Uni</w:t>
      </w:r>
      <w:r w:rsidR="00A92F2E" w:rsidRPr="00A92F2E">
        <w:rPr>
          <w:rFonts w:asciiTheme="minorHAnsi" w:hAnsiTheme="minorHAnsi" w:cstheme="minorHAnsi"/>
          <w:bCs/>
          <w:color w:val="000000"/>
          <w:sz w:val="22"/>
          <w:szCs w:val="22"/>
          <w:lang w:val="en-AU" w:eastAsia="en-AU"/>
        </w:rPr>
        <w:t>SA, City East Campus, Bonython Jubilee Building, Room BJ2-20</w:t>
      </w:r>
      <w:r w:rsidR="008312DF">
        <w:rPr>
          <w:rFonts w:asciiTheme="minorHAnsi" w:hAnsiTheme="minorHAnsi" w:cstheme="minorHAnsi"/>
          <w:bCs/>
          <w:color w:val="000000"/>
          <w:sz w:val="22"/>
          <w:szCs w:val="22"/>
          <w:lang w:val="en-AU" w:eastAsia="en-AU"/>
        </w:rPr>
        <w:t xml:space="preserve">. The </w:t>
      </w:r>
      <w:r w:rsidR="008312DF" w:rsidRPr="00A92F2E">
        <w:rPr>
          <w:rFonts w:asciiTheme="minorHAnsi" w:hAnsiTheme="minorHAnsi" w:cstheme="minorHAnsi"/>
          <w:bCs/>
          <w:color w:val="000000"/>
          <w:sz w:val="22"/>
          <w:szCs w:val="22"/>
          <w:lang w:val="en-AU" w:eastAsia="en-AU"/>
        </w:rPr>
        <w:t>guest</w:t>
      </w:r>
      <w:r w:rsidR="00810215">
        <w:rPr>
          <w:rFonts w:asciiTheme="minorHAnsi" w:hAnsiTheme="minorHAnsi" w:cstheme="minorHAnsi"/>
          <w:bCs/>
          <w:color w:val="000000"/>
          <w:sz w:val="22"/>
          <w:szCs w:val="22"/>
          <w:lang w:val="en-AU" w:eastAsia="en-AU"/>
        </w:rPr>
        <w:t xml:space="preserve"> </w:t>
      </w:r>
      <w:r w:rsidR="008312DF" w:rsidRPr="00A92F2E">
        <w:rPr>
          <w:rFonts w:asciiTheme="minorHAnsi" w:hAnsiTheme="minorHAnsi" w:cstheme="minorHAnsi"/>
          <w:bCs/>
          <w:color w:val="000000"/>
          <w:sz w:val="22"/>
          <w:szCs w:val="22"/>
          <w:lang w:val="en-AU" w:eastAsia="en-AU"/>
        </w:rPr>
        <w:t>speaker</w:t>
      </w:r>
      <w:r w:rsidR="008312DF">
        <w:rPr>
          <w:rFonts w:asciiTheme="minorHAnsi" w:hAnsiTheme="minorHAnsi" w:cstheme="minorHAnsi"/>
          <w:bCs/>
          <w:color w:val="000000"/>
          <w:sz w:val="22"/>
          <w:szCs w:val="22"/>
          <w:lang w:val="en-AU" w:eastAsia="en-AU"/>
        </w:rPr>
        <w:t>s</w:t>
      </w:r>
      <w:r w:rsidR="00810215">
        <w:rPr>
          <w:rFonts w:asciiTheme="minorHAnsi" w:hAnsiTheme="minorHAnsi" w:cstheme="minorHAnsi"/>
          <w:bCs/>
          <w:color w:val="000000"/>
          <w:sz w:val="22"/>
          <w:szCs w:val="22"/>
          <w:lang w:val="en-AU" w:eastAsia="en-AU"/>
        </w:rPr>
        <w:t xml:space="preserve"> </w:t>
      </w:r>
      <w:r w:rsidR="008312DF">
        <w:rPr>
          <w:rFonts w:asciiTheme="minorHAnsi" w:hAnsiTheme="minorHAnsi" w:cstheme="minorHAnsi"/>
          <w:bCs/>
          <w:color w:val="000000"/>
          <w:sz w:val="22"/>
          <w:szCs w:val="22"/>
          <w:lang w:val="en-AU" w:eastAsia="en-AU"/>
        </w:rPr>
        <w:t xml:space="preserve">were </w:t>
      </w:r>
      <w:r w:rsidR="00A92F2E" w:rsidRPr="00A92F2E">
        <w:rPr>
          <w:rFonts w:asciiTheme="minorHAnsi" w:hAnsiTheme="minorHAnsi" w:cstheme="minorHAnsi"/>
          <w:bCs/>
          <w:color w:val="000000"/>
          <w:sz w:val="22"/>
          <w:szCs w:val="22"/>
          <w:lang w:val="en-AU" w:eastAsia="en-AU"/>
        </w:rPr>
        <w:t xml:space="preserve">from speakers from multiple areas of health </w:t>
      </w:r>
      <w:r w:rsidR="009B62E7">
        <w:rPr>
          <w:rFonts w:asciiTheme="minorHAnsi" w:hAnsiTheme="minorHAnsi" w:cstheme="minorHAnsi"/>
          <w:bCs/>
          <w:color w:val="000000"/>
          <w:sz w:val="22"/>
          <w:szCs w:val="22"/>
          <w:lang w:val="en-AU" w:eastAsia="en-AU"/>
        </w:rPr>
        <w:t xml:space="preserve">workforce </w:t>
      </w:r>
      <w:r w:rsidR="00A92F2E" w:rsidRPr="00A92F2E">
        <w:rPr>
          <w:rFonts w:asciiTheme="minorHAnsi" w:hAnsiTheme="minorHAnsi" w:cstheme="minorHAnsi"/>
          <w:bCs/>
          <w:color w:val="000000"/>
          <w:sz w:val="22"/>
          <w:szCs w:val="22"/>
          <w:lang w:val="en-AU" w:eastAsia="en-AU"/>
        </w:rPr>
        <w:t xml:space="preserve">such as Council (OPAL), </w:t>
      </w:r>
      <w:r w:rsidR="009B62E7">
        <w:rPr>
          <w:rFonts w:asciiTheme="minorHAnsi" w:hAnsiTheme="minorHAnsi" w:cstheme="minorHAnsi"/>
          <w:bCs/>
          <w:color w:val="000000"/>
          <w:sz w:val="22"/>
          <w:szCs w:val="22"/>
          <w:lang w:val="en-AU" w:eastAsia="en-AU"/>
        </w:rPr>
        <w:t xml:space="preserve">Town Planner </w:t>
      </w:r>
      <w:r w:rsidR="008312DF" w:rsidRPr="00A92F2E">
        <w:rPr>
          <w:rFonts w:asciiTheme="minorHAnsi" w:hAnsiTheme="minorHAnsi" w:cstheme="minorHAnsi"/>
          <w:bCs/>
          <w:color w:val="000000"/>
          <w:sz w:val="22"/>
          <w:szCs w:val="22"/>
          <w:lang w:val="en-AU" w:eastAsia="en-AU"/>
        </w:rPr>
        <w:t>and Medicare</w:t>
      </w:r>
      <w:r w:rsidR="00A92F2E" w:rsidRPr="00A92F2E">
        <w:rPr>
          <w:rFonts w:asciiTheme="minorHAnsi" w:hAnsiTheme="minorHAnsi" w:cstheme="minorHAnsi"/>
          <w:bCs/>
          <w:color w:val="000000"/>
          <w:sz w:val="22"/>
          <w:szCs w:val="22"/>
          <w:lang w:val="en-AU" w:eastAsia="en-AU"/>
        </w:rPr>
        <w:t xml:space="preserve"> Local. The session </w:t>
      </w:r>
      <w:r w:rsidR="002A72BC">
        <w:rPr>
          <w:rFonts w:asciiTheme="minorHAnsi" w:hAnsiTheme="minorHAnsi" w:cstheme="minorHAnsi"/>
          <w:sz w:val="22"/>
          <w:szCs w:val="22"/>
          <w:lang w:val="en-AU" w:eastAsia="en-AU"/>
        </w:rPr>
        <w:t xml:space="preserve">was well attended with </w:t>
      </w:r>
      <w:r w:rsidR="002A72BC" w:rsidRPr="00A92F2E">
        <w:rPr>
          <w:rFonts w:asciiTheme="minorHAnsi" w:hAnsiTheme="minorHAnsi" w:cstheme="minorHAnsi"/>
          <w:sz w:val="22"/>
          <w:szCs w:val="22"/>
          <w:lang w:val="en-AU" w:eastAsia="en-AU"/>
        </w:rPr>
        <w:t>about</w:t>
      </w:r>
      <w:r w:rsidRPr="00A92F2E">
        <w:rPr>
          <w:rFonts w:asciiTheme="minorHAnsi" w:hAnsiTheme="minorHAnsi" w:cstheme="minorHAnsi"/>
          <w:sz w:val="22"/>
          <w:szCs w:val="22"/>
          <w:lang w:val="en-AU" w:eastAsia="en-AU"/>
        </w:rPr>
        <w:t xml:space="preserve"> 50 attendees</w:t>
      </w:r>
      <w:r w:rsidR="00A92F2E" w:rsidRPr="00A92F2E">
        <w:rPr>
          <w:rFonts w:asciiTheme="minorHAnsi" w:hAnsiTheme="minorHAnsi" w:cstheme="minorHAnsi"/>
          <w:sz w:val="22"/>
          <w:szCs w:val="22"/>
          <w:lang w:val="en-AU" w:eastAsia="en-AU"/>
        </w:rPr>
        <w:t xml:space="preserve"> from three universities attending the session. </w:t>
      </w:r>
    </w:p>
    <w:p w14:paraId="6DDCF1F5" w14:textId="77777777" w:rsidR="008312DF" w:rsidRDefault="008312DF" w:rsidP="008312DF">
      <w:pPr>
        <w:pStyle w:val="ListParagraph"/>
        <w:rPr>
          <w:rFonts w:asciiTheme="minorHAnsi" w:hAnsiTheme="minorHAnsi" w:cstheme="minorHAnsi"/>
          <w:b/>
          <w:bCs/>
          <w:color w:val="000000"/>
          <w:sz w:val="22"/>
          <w:szCs w:val="22"/>
          <w:lang w:val="en-AU" w:eastAsia="en-AU"/>
        </w:rPr>
      </w:pPr>
    </w:p>
    <w:p w14:paraId="503B451B" w14:textId="77777777" w:rsidR="00A92F2E" w:rsidRPr="008312DF" w:rsidRDefault="002008AC" w:rsidP="008312DF">
      <w:pPr>
        <w:numPr>
          <w:ilvl w:val="1"/>
          <w:numId w:val="7"/>
        </w:numPr>
        <w:tabs>
          <w:tab w:val="num" w:pos="284"/>
        </w:tabs>
        <w:autoSpaceDE w:val="0"/>
        <w:autoSpaceDN w:val="0"/>
        <w:adjustRightInd w:val="0"/>
        <w:spacing w:line="276" w:lineRule="auto"/>
        <w:ind w:left="284" w:hanging="284"/>
        <w:jc w:val="both"/>
        <w:rPr>
          <w:rFonts w:asciiTheme="minorHAnsi" w:hAnsiTheme="minorHAnsi" w:cstheme="minorHAnsi"/>
          <w:color w:val="000000"/>
          <w:sz w:val="22"/>
          <w:szCs w:val="22"/>
          <w:lang w:val="en-AU" w:eastAsia="en-AU"/>
        </w:rPr>
      </w:pPr>
      <w:r w:rsidRPr="008312DF">
        <w:rPr>
          <w:rFonts w:asciiTheme="minorHAnsi" w:hAnsiTheme="minorHAnsi" w:cstheme="minorHAnsi"/>
          <w:b/>
          <w:bCs/>
          <w:color w:val="000000"/>
          <w:sz w:val="22"/>
          <w:szCs w:val="22"/>
          <w:lang w:val="en-AU" w:eastAsia="en-AU"/>
        </w:rPr>
        <w:t xml:space="preserve">State Population Health Conference </w:t>
      </w:r>
      <w:r w:rsidR="002A72BC">
        <w:rPr>
          <w:rFonts w:asciiTheme="minorHAnsi" w:hAnsiTheme="minorHAnsi" w:cstheme="minorHAnsi"/>
          <w:b/>
          <w:bCs/>
          <w:color w:val="000000"/>
          <w:sz w:val="22"/>
          <w:szCs w:val="22"/>
          <w:lang w:val="en-AU" w:eastAsia="en-AU"/>
        </w:rPr>
        <w:t xml:space="preserve">- </w:t>
      </w:r>
      <w:r w:rsidR="008312DF" w:rsidRPr="008312DF">
        <w:rPr>
          <w:rFonts w:asciiTheme="minorHAnsi" w:hAnsiTheme="minorHAnsi" w:cstheme="minorHAnsi"/>
          <w:b/>
          <w:bCs/>
          <w:color w:val="000000"/>
          <w:sz w:val="22"/>
          <w:szCs w:val="22"/>
          <w:lang w:val="en-AU" w:eastAsia="en-AU"/>
        </w:rPr>
        <w:t>26</w:t>
      </w:r>
      <w:r w:rsidR="008312DF" w:rsidRPr="008312DF">
        <w:rPr>
          <w:rFonts w:asciiTheme="minorHAnsi" w:hAnsiTheme="minorHAnsi" w:cstheme="minorHAnsi"/>
          <w:b/>
          <w:bCs/>
          <w:color w:val="000000"/>
          <w:sz w:val="22"/>
          <w:szCs w:val="22"/>
          <w:vertAlign w:val="superscript"/>
          <w:lang w:val="en-AU" w:eastAsia="en-AU"/>
        </w:rPr>
        <w:t>th</w:t>
      </w:r>
      <w:r w:rsidR="00921A73">
        <w:rPr>
          <w:rFonts w:asciiTheme="minorHAnsi" w:hAnsiTheme="minorHAnsi" w:cstheme="minorHAnsi"/>
          <w:b/>
          <w:bCs/>
          <w:color w:val="000000"/>
          <w:sz w:val="22"/>
          <w:szCs w:val="22"/>
          <w:vertAlign w:val="superscript"/>
          <w:lang w:val="en-AU" w:eastAsia="en-AU"/>
        </w:rPr>
        <w:t xml:space="preserve"> </w:t>
      </w:r>
      <w:r w:rsidRPr="008312DF">
        <w:rPr>
          <w:rFonts w:asciiTheme="minorHAnsi" w:hAnsiTheme="minorHAnsi" w:cstheme="minorHAnsi"/>
          <w:b/>
          <w:bCs/>
          <w:color w:val="000000"/>
          <w:sz w:val="22"/>
          <w:szCs w:val="22"/>
          <w:lang w:val="en-AU" w:eastAsia="en-AU"/>
        </w:rPr>
        <w:t xml:space="preserve">November </w:t>
      </w:r>
      <w:r w:rsidR="00604858" w:rsidRPr="008312DF">
        <w:rPr>
          <w:rFonts w:asciiTheme="minorHAnsi" w:hAnsiTheme="minorHAnsi" w:cstheme="minorHAnsi"/>
          <w:b/>
          <w:bCs/>
          <w:color w:val="000000"/>
          <w:sz w:val="22"/>
          <w:szCs w:val="22"/>
          <w:lang w:val="en-AU" w:eastAsia="en-AU"/>
        </w:rPr>
        <w:t>201</w:t>
      </w:r>
      <w:r w:rsidR="00D12CAB" w:rsidRPr="008312DF">
        <w:rPr>
          <w:rFonts w:asciiTheme="minorHAnsi" w:hAnsiTheme="minorHAnsi" w:cstheme="minorHAnsi"/>
          <w:b/>
          <w:bCs/>
          <w:color w:val="000000"/>
          <w:sz w:val="22"/>
          <w:szCs w:val="22"/>
          <w:lang w:val="en-AU" w:eastAsia="en-AU"/>
        </w:rPr>
        <w:t>3</w:t>
      </w:r>
      <w:r w:rsidR="00604858" w:rsidRPr="008312DF">
        <w:rPr>
          <w:rFonts w:asciiTheme="minorHAnsi" w:hAnsiTheme="minorHAnsi" w:cstheme="minorHAnsi"/>
          <w:b/>
          <w:bCs/>
          <w:color w:val="000000"/>
          <w:sz w:val="22"/>
          <w:szCs w:val="22"/>
          <w:lang w:val="en-AU" w:eastAsia="en-AU"/>
        </w:rPr>
        <w:t xml:space="preserve">. </w:t>
      </w:r>
      <w:r w:rsidR="008312DF" w:rsidRPr="008312DF">
        <w:rPr>
          <w:rFonts w:asciiTheme="minorHAnsi" w:hAnsiTheme="minorHAnsi" w:cstheme="minorHAnsi"/>
          <w:b/>
          <w:bCs/>
          <w:color w:val="000000"/>
          <w:sz w:val="22"/>
          <w:szCs w:val="22"/>
          <w:lang w:val="en-AU" w:eastAsia="en-AU"/>
        </w:rPr>
        <w:t>H</w:t>
      </w:r>
      <w:r w:rsidR="008312DF" w:rsidRPr="008312DF">
        <w:rPr>
          <w:rFonts w:asciiTheme="minorHAnsi" w:hAnsiTheme="minorHAnsi" w:cstheme="minorHAnsi"/>
          <w:bCs/>
          <w:color w:val="000000"/>
          <w:sz w:val="22"/>
          <w:szCs w:val="22"/>
          <w:lang w:val="en-AU" w:eastAsia="en-AU"/>
        </w:rPr>
        <w:t>eld at Education Development Centre, Milner Street, Hindmarsh</w:t>
      </w:r>
      <w:r w:rsidR="008312DF">
        <w:rPr>
          <w:rFonts w:asciiTheme="minorHAnsi" w:hAnsiTheme="minorHAnsi" w:cstheme="minorHAnsi"/>
          <w:bCs/>
          <w:color w:val="000000"/>
          <w:sz w:val="22"/>
          <w:szCs w:val="22"/>
          <w:lang w:val="en-AU" w:eastAsia="en-AU"/>
        </w:rPr>
        <w:t xml:space="preserve"> was a</w:t>
      </w:r>
      <w:r w:rsidR="00604858" w:rsidRPr="008312DF">
        <w:rPr>
          <w:rFonts w:asciiTheme="minorHAnsi" w:hAnsiTheme="minorHAnsi" w:cstheme="minorHAnsi"/>
          <w:bCs/>
          <w:sz w:val="22"/>
          <w:szCs w:val="22"/>
          <w:lang w:val="en-AU" w:eastAsia="en-AU"/>
        </w:rPr>
        <w:t>n excellent conference</w:t>
      </w:r>
      <w:r w:rsidR="008312DF">
        <w:rPr>
          <w:rFonts w:asciiTheme="minorHAnsi" w:hAnsiTheme="minorHAnsi" w:cstheme="minorHAnsi"/>
          <w:bCs/>
          <w:sz w:val="22"/>
          <w:szCs w:val="22"/>
          <w:lang w:val="en-AU" w:eastAsia="en-AU"/>
        </w:rPr>
        <w:t xml:space="preserve"> and </w:t>
      </w:r>
      <w:r w:rsidR="00604858" w:rsidRPr="008312DF">
        <w:rPr>
          <w:rFonts w:asciiTheme="minorHAnsi" w:hAnsiTheme="minorHAnsi" w:cstheme="minorHAnsi"/>
          <w:bCs/>
          <w:sz w:val="22"/>
          <w:szCs w:val="22"/>
          <w:lang w:val="en-AU" w:eastAsia="en-AU"/>
        </w:rPr>
        <w:t xml:space="preserve">was attended by a number of </w:t>
      </w:r>
      <w:r w:rsidRPr="008312DF">
        <w:rPr>
          <w:rFonts w:asciiTheme="minorHAnsi" w:hAnsiTheme="minorHAnsi" w:cstheme="minorHAnsi"/>
          <w:bCs/>
          <w:sz w:val="22"/>
          <w:szCs w:val="22"/>
          <w:lang w:val="en-AU" w:eastAsia="en-AU"/>
        </w:rPr>
        <w:t xml:space="preserve">members </w:t>
      </w:r>
      <w:r w:rsidR="008312DF" w:rsidRPr="008312DF">
        <w:rPr>
          <w:rFonts w:asciiTheme="minorHAnsi" w:hAnsiTheme="minorHAnsi" w:cstheme="minorHAnsi"/>
          <w:bCs/>
          <w:sz w:val="22"/>
          <w:szCs w:val="22"/>
          <w:lang w:val="en-AU" w:eastAsia="en-AU"/>
        </w:rPr>
        <w:t>with</w:t>
      </w:r>
      <w:r w:rsidRPr="008312DF">
        <w:rPr>
          <w:rFonts w:asciiTheme="minorHAnsi" w:hAnsiTheme="minorHAnsi" w:cstheme="minorHAnsi"/>
          <w:bCs/>
          <w:sz w:val="22"/>
          <w:szCs w:val="22"/>
          <w:lang w:val="en-AU" w:eastAsia="en-AU"/>
        </w:rPr>
        <w:t xml:space="preserve"> two students </w:t>
      </w:r>
      <w:r w:rsidR="008312DF" w:rsidRPr="008312DF">
        <w:rPr>
          <w:rFonts w:asciiTheme="minorHAnsi" w:hAnsiTheme="minorHAnsi" w:cstheme="minorHAnsi"/>
          <w:bCs/>
          <w:sz w:val="22"/>
          <w:szCs w:val="22"/>
          <w:lang w:val="en-AU" w:eastAsia="en-AU"/>
        </w:rPr>
        <w:t xml:space="preserve">on placement with APHA SA Branch </w:t>
      </w:r>
      <w:r w:rsidRPr="008312DF">
        <w:rPr>
          <w:rFonts w:asciiTheme="minorHAnsi" w:hAnsiTheme="minorHAnsi" w:cstheme="minorHAnsi"/>
          <w:sz w:val="22"/>
          <w:szCs w:val="22"/>
          <w:lang w:val="en-AU" w:eastAsia="en-AU"/>
        </w:rPr>
        <w:t xml:space="preserve">Emma Winen and Emma Barry </w:t>
      </w:r>
      <w:r w:rsidRPr="008312DF">
        <w:rPr>
          <w:rFonts w:asciiTheme="minorHAnsi" w:hAnsiTheme="minorHAnsi" w:cstheme="minorHAnsi"/>
          <w:bCs/>
          <w:sz w:val="22"/>
          <w:szCs w:val="22"/>
          <w:lang w:val="en-AU" w:eastAsia="en-AU"/>
        </w:rPr>
        <w:t xml:space="preserve">presentation their poster </w:t>
      </w:r>
      <w:r w:rsidRPr="008312DF">
        <w:rPr>
          <w:rFonts w:asciiTheme="minorHAnsi" w:hAnsiTheme="minorHAnsi" w:cstheme="minorHAnsi"/>
          <w:sz w:val="22"/>
          <w:szCs w:val="22"/>
          <w:lang w:val="en-AU" w:eastAsia="en-AU"/>
        </w:rPr>
        <w:t>“Learning civic skills as part of a University experience program” (Appendix one: Poster)</w:t>
      </w:r>
      <w:r w:rsidR="00414535" w:rsidRPr="008312DF">
        <w:rPr>
          <w:rFonts w:asciiTheme="minorHAnsi" w:hAnsiTheme="minorHAnsi" w:cstheme="minorHAnsi"/>
          <w:bCs/>
          <w:sz w:val="22"/>
          <w:szCs w:val="22"/>
          <w:lang w:val="en-AU" w:eastAsia="en-AU"/>
        </w:rPr>
        <w:t>.</w:t>
      </w:r>
    </w:p>
    <w:p w14:paraId="0CD6F574" w14:textId="77777777" w:rsidR="00A92F2E" w:rsidRDefault="00A92F2E" w:rsidP="00A92F2E">
      <w:pPr>
        <w:pStyle w:val="ListParagraph"/>
        <w:rPr>
          <w:rFonts w:asciiTheme="minorHAnsi" w:hAnsiTheme="minorHAnsi" w:cstheme="minorHAnsi"/>
          <w:b/>
          <w:bCs/>
          <w:color w:val="000000"/>
          <w:sz w:val="22"/>
          <w:szCs w:val="22"/>
          <w:lang w:val="en-AU" w:eastAsia="en-AU"/>
        </w:rPr>
      </w:pPr>
    </w:p>
    <w:p w14:paraId="2D93120C" w14:textId="77777777" w:rsidR="00D82FDF" w:rsidRPr="00A92F2E" w:rsidRDefault="00D12CAB" w:rsidP="00A92F2E">
      <w:pPr>
        <w:numPr>
          <w:ilvl w:val="1"/>
          <w:numId w:val="7"/>
        </w:numPr>
        <w:tabs>
          <w:tab w:val="num" w:pos="284"/>
        </w:tabs>
        <w:spacing w:line="276" w:lineRule="auto"/>
        <w:ind w:left="284" w:hanging="284"/>
        <w:jc w:val="both"/>
        <w:rPr>
          <w:rFonts w:asciiTheme="minorHAnsi" w:hAnsiTheme="minorHAnsi" w:cstheme="minorHAnsi"/>
          <w:sz w:val="22"/>
          <w:szCs w:val="22"/>
          <w:lang w:val="en-AU" w:eastAsia="en-AU"/>
        </w:rPr>
      </w:pPr>
      <w:r w:rsidRPr="00A92F2E">
        <w:rPr>
          <w:rFonts w:asciiTheme="minorHAnsi" w:hAnsiTheme="minorHAnsi" w:cstheme="minorHAnsi"/>
          <w:b/>
          <w:bCs/>
          <w:color w:val="000000"/>
          <w:sz w:val="22"/>
          <w:szCs w:val="22"/>
          <w:lang w:val="en-AU" w:eastAsia="en-AU"/>
        </w:rPr>
        <w:t xml:space="preserve">Mentoring Networking Session </w:t>
      </w:r>
      <w:r w:rsidR="002A72BC">
        <w:rPr>
          <w:rFonts w:asciiTheme="minorHAnsi" w:hAnsiTheme="minorHAnsi" w:cstheme="minorHAnsi"/>
          <w:b/>
          <w:bCs/>
          <w:color w:val="000000"/>
          <w:sz w:val="22"/>
          <w:szCs w:val="22"/>
          <w:lang w:val="en-AU" w:eastAsia="en-AU"/>
        </w:rPr>
        <w:t xml:space="preserve">- </w:t>
      </w:r>
      <w:r w:rsidR="00A92F2E" w:rsidRPr="00A92F2E">
        <w:rPr>
          <w:rFonts w:asciiTheme="minorHAnsi" w:hAnsiTheme="minorHAnsi" w:cstheme="minorHAnsi"/>
          <w:b/>
          <w:bCs/>
          <w:color w:val="000000"/>
          <w:sz w:val="22"/>
          <w:szCs w:val="22"/>
          <w:lang w:val="en-AU" w:eastAsia="en-AU"/>
        </w:rPr>
        <w:t>20</w:t>
      </w:r>
      <w:r w:rsidR="00A92F2E" w:rsidRPr="00A92F2E">
        <w:rPr>
          <w:rFonts w:asciiTheme="minorHAnsi" w:hAnsiTheme="minorHAnsi" w:cstheme="minorHAnsi"/>
          <w:b/>
          <w:bCs/>
          <w:color w:val="000000"/>
          <w:sz w:val="22"/>
          <w:szCs w:val="22"/>
          <w:vertAlign w:val="superscript"/>
          <w:lang w:val="en-AU" w:eastAsia="en-AU"/>
        </w:rPr>
        <w:t>th</w:t>
      </w:r>
      <w:r w:rsidR="00921A73">
        <w:rPr>
          <w:rFonts w:asciiTheme="minorHAnsi" w:hAnsiTheme="minorHAnsi" w:cstheme="minorHAnsi"/>
          <w:b/>
          <w:bCs/>
          <w:color w:val="000000"/>
          <w:sz w:val="22"/>
          <w:szCs w:val="22"/>
          <w:vertAlign w:val="superscript"/>
          <w:lang w:val="en-AU" w:eastAsia="en-AU"/>
        </w:rPr>
        <w:t xml:space="preserve"> </w:t>
      </w:r>
      <w:r w:rsidR="00A92F2E" w:rsidRPr="00A92F2E">
        <w:rPr>
          <w:rFonts w:asciiTheme="minorHAnsi" w:hAnsiTheme="minorHAnsi" w:cstheme="minorHAnsi"/>
          <w:b/>
          <w:bCs/>
          <w:color w:val="000000"/>
          <w:sz w:val="22"/>
          <w:szCs w:val="22"/>
          <w:lang w:val="en-AU" w:eastAsia="en-AU"/>
        </w:rPr>
        <w:t>November</w:t>
      </w:r>
      <w:r w:rsidRPr="00A92F2E">
        <w:rPr>
          <w:rFonts w:asciiTheme="minorHAnsi" w:hAnsiTheme="minorHAnsi" w:cstheme="minorHAnsi"/>
          <w:b/>
          <w:bCs/>
          <w:color w:val="000000"/>
          <w:sz w:val="22"/>
          <w:szCs w:val="22"/>
          <w:lang w:val="en-AU" w:eastAsia="en-AU"/>
        </w:rPr>
        <w:t xml:space="preserve"> 2013.</w:t>
      </w:r>
      <w:r w:rsidR="00D82FDF" w:rsidRPr="00A92F2E">
        <w:rPr>
          <w:rFonts w:asciiTheme="minorHAnsi" w:hAnsiTheme="minorHAnsi" w:cstheme="minorHAnsi"/>
          <w:sz w:val="22"/>
          <w:szCs w:val="22"/>
          <w:lang w:val="en-GB" w:eastAsia="en-AU"/>
        </w:rPr>
        <w:t xml:space="preserve"> Concluded with </w:t>
      </w:r>
      <w:r w:rsidR="00D82FDF" w:rsidRPr="002A72BC">
        <w:rPr>
          <w:rFonts w:asciiTheme="minorHAnsi" w:hAnsiTheme="minorHAnsi" w:cstheme="minorHAnsi"/>
          <w:sz w:val="22"/>
          <w:szCs w:val="22"/>
          <w:lang w:val="en-GB" w:eastAsia="en-AU"/>
        </w:rPr>
        <w:t xml:space="preserve">a celebration event </w:t>
      </w:r>
      <w:r w:rsidR="00A92F2E" w:rsidRPr="002A72BC">
        <w:rPr>
          <w:rFonts w:asciiTheme="minorHAnsi" w:hAnsiTheme="minorHAnsi" w:cstheme="minorHAnsi"/>
          <w:bCs/>
          <w:color w:val="000000"/>
          <w:sz w:val="22"/>
          <w:szCs w:val="22"/>
          <w:lang w:val="en-AU" w:eastAsia="en-AU"/>
        </w:rPr>
        <w:t xml:space="preserve">at the Richmond Hotel, </w:t>
      </w:r>
      <w:r w:rsidR="00A92F2E" w:rsidRPr="002A72BC">
        <w:rPr>
          <w:rFonts w:asciiTheme="minorHAnsi" w:hAnsiTheme="minorHAnsi" w:cstheme="minorHAnsi"/>
          <w:sz w:val="22"/>
          <w:szCs w:val="22"/>
          <w:lang w:val="en-GB" w:eastAsia="en-AU"/>
        </w:rPr>
        <w:t>Rundle</w:t>
      </w:r>
      <w:r w:rsidR="00A92F2E" w:rsidRPr="002A72BC">
        <w:rPr>
          <w:rFonts w:asciiTheme="minorHAnsi" w:hAnsiTheme="minorHAnsi" w:cstheme="minorHAnsi"/>
          <w:bCs/>
          <w:color w:val="000000"/>
          <w:sz w:val="22"/>
          <w:szCs w:val="22"/>
          <w:lang w:val="en-AU" w:eastAsia="en-AU"/>
        </w:rPr>
        <w:t xml:space="preserve"> Mall Adelaide </w:t>
      </w:r>
      <w:r w:rsidR="00A92F2E" w:rsidRPr="002A72BC">
        <w:rPr>
          <w:rFonts w:asciiTheme="minorHAnsi" w:hAnsiTheme="minorHAnsi" w:cstheme="minorHAnsi"/>
          <w:sz w:val="22"/>
          <w:szCs w:val="22"/>
          <w:lang w:val="en-GB" w:eastAsia="en-AU"/>
        </w:rPr>
        <w:t xml:space="preserve">to </w:t>
      </w:r>
      <w:r w:rsidR="00D82FDF" w:rsidRPr="002A72BC">
        <w:rPr>
          <w:rFonts w:asciiTheme="minorHAnsi" w:hAnsiTheme="minorHAnsi" w:cstheme="minorHAnsi"/>
          <w:sz w:val="22"/>
          <w:szCs w:val="22"/>
          <w:lang w:val="en-GB" w:eastAsia="en-AU"/>
        </w:rPr>
        <w:t>allow participants to share their experiences</w:t>
      </w:r>
      <w:r w:rsidR="00D82FDF" w:rsidRPr="00A92F2E">
        <w:rPr>
          <w:rFonts w:asciiTheme="minorHAnsi" w:hAnsiTheme="minorHAnsi" w:cstheme="minorHAnsi"/>
          <w:sz w:val="22"/>
          <w:szCs w:val="22"/>
          <w:lang w:val="en-GB" w:eastAsia="en-AU"/>
        </w:rPr>
        <w:t xml:space="preserve"> and it provided another networking opportunity with event was well attended and positive feedback was received by participants.</w:t>
      </w:r>
    </w:p>
    <w:p w14:paraId="7E2824F5" w14:textId="77777777" w:rsidR="008312DF" w:rsidRDefault="008312DF">
      <w:pPr>
        <w:rPr>
          <w:rFonts w:asciiTheme="minorHAnsi" w:hAnsiTheme="minorHAnsi" w:cstheme="minorHAnsi"/>
          <w:b/>
          <w:bCs/>
          <w:sz w:val="22"/>
          <w:szCs w:val="22"/>
          <w:highlight w:val="yellow"/>
          <w:u w:val="single"/>
          <w:lang w:val="en-AU" w:eastAsia="en-AU"/>
        </w:rPr>
      </w:pPr>
    </w:p>
    <w:p w14:paraId="651EB999" w14:textId="77777777" w:rsidR="009B62E7" w:rsidRDefault="009B62E7">
      <w:pPr>
        <w:rPr>
          <w:rFonts w:asciiTheme="minorHAnsi" w:hAnsiTheme="minorHAnsi" w:cstheme="minorHAnsi"/>
          <w:b/>
          <w:bCs/>
          <w:sz w:val="22"/>
          <w:szCs w:val="22"/>
          <w:u w:val="single"/>
          <w:lang w:val="en-AU" w:eastAsia="en-AU"/>
        </w:rPr>
      </w:pPr>
      <w:r>
        <w:rPr>
          <w:rFonts w:asciiTheme="minorHAnsi" w:hAnsiTheme="minorHAnsi" w:cstheme="minorHAnsi"/>
          <w:b/>
          <w:bCs/>
          <w:sz w:val="22"/>
          <w:szCs w:val="22"/>
          <w:u w:val="single"/>
          <w:lang w:val="en-AU" w:eastAsia="en-AU"/>
        </w:rPr>
        <w:br w:type="page"/>
      </w:r>
    </w:p>
    <w:p w14:paraId="66C30051" w14:textId="77777777" w:rsidR="007247A5" w:rsidRDefault="0029692B" w:rsidP="009B62E7">
      <w:pPr>
        <w:spacing w:line="276" w:lineRule="auto"/>
        <w:jc w:val="both"/>
        <w:rPr>
          <w:rFonts w:asciiTheme="minorHAnsi" w:hAnsiTheme="minorHAnsi" w:cstheme="minorHAnsi"/>
          <w:b/>
          <w:sz w:val="22"/>
          <w:szCs w:val="22"/>
          <w:lang w:val="en-AU" w:eastAsia="en-AU"/>
        </w:rPr>
      </w:pPr>
      <w:r w:rsidRPr="009B62E7">
        <w:rPr>
          <w:rFonts w:asciiTheme="minorHAnsi" w:hAnsiTheme="minorHAnsi" w:cstheme="minorHAnsi"/>
          <w:b/>
          <w:bCs/>
          <w:sz w:val="22"/>
          <w:szCs w:val="22"/>
          <w:u w:val="single"/>
          <w:lang w:val="en-AU" w:eastAsia="en-AU"/>
        </w:rPr>
        <w:t>Student</w:t>
      </w:r>
      <w:r w:rsidR="00D422C0" w:rsidRPr="009B62E7">
        <w:rPr>
          <w:rFonts w:asciiTheme="minorHAnsi" w:hAnsiTheme="minorHAnsi" w:cstheme="minorHAnsi"/>
          <w:b/>
          <w:bCs/>
          <w:sz w:val="22"/>
          <w:szCs w:val="22"/>
          <w:u w:val="single"/>
          <w:lang w:val="en-AU" w:eastAsia="en-AU"/>
        </w:rPr>
        <w:t>s on the 2013 Committee (Kristy Stengert and Alex Jackson)</w:t>
      </w:r>
    </w:p>
    <w:p w14:paraId="61F0062E" w14:textId="77777777" w:rsidR="00D422C0" w:rsidRDefault="00D422C0" w:rsidP="009B62E7">
      <w:pPr>
        <w:spacing w:line="276" w:lineRule="auto"/>
        <w:jc w:val="both"/>
        <w:rPr>
          <w:rFonts w:asciiTheme="minorHAnsi" w:hAnsiTheme="minorHAnsi" w:cstheme="minorHAnsi"/>
          <w:b/>
          <w:sz w:val="22"/>
          <w:szCs w:val="22"/>
          <w:lang w:val="en-AU" w:eastAsia="en-AU"/>
        </w:rPr>
      </w:pPr>
    </w:p>
    <w:p w14:paraId="5029FBFC" w14:textId="77777777" w:rsidR="00D422C0" w:rsidRPr="009B62E7" w:rsidRDefault="00D422C0" w:rsidP="009B62E7">
      <w:pPr>
        <w:spacing w:line="276" w:lineRule="auto"/>
        <w:jc w:val="both"/>
        <w:rPr>
          <w:rFonts w:asciiTheme="minorHAnsi" w:hAnsiTheme="minorHAnsi"/>
        </w:rPr>
      </w:pPr>
      <w:r w:rsidRPr="009B62E7">
        <w:rPr>
          <w:rFonts w:asciiTheme="minorHAnsi" w:hAnsiTheme="minorHAnsi"/>
        </w:rPr>
        <w:t>As a student member of the AHPA committee, there are a lot of opportunities for learning and gaining new experiences.</w:t>
      </w:r>
      <w:r w:rsidR="009B62E7" w:rsidRPr="009B62E7">
        <w:rPr>
          <w:rFonts w:asciiTheme="minorHAnsi" w:hAnsiTheme="minorHAnsi"/>
        </w:rPr>
        <w:t xml:space="preserve"> </w:t>
      </w:r>
      <w:r w:rsidRPr="009B62E7">
        <w:rPr>
          <w:rFonts w:asciiTheme="minorHAnsi" w:hAnsiTheme="minorHAnsi"/>
        </w:rPr>
        <w:t>We are given a firsthand look inside how a committee functions, all the work involved and the many roles that need to be filled.</w:t>
      </w:r>
    </w:p>
    <w:p w14:paraId="75B4D440" w14:textId="77777777" w:rsidR="00D422C0" w:rsidRPr="009B62E7" w:rsidRDefault="00D422C0" w:rsidP="009B62E7">
      <w:pPr>
        <w:spacing w:line="276" w:lineRule="auto"/>
        <w:jc w:val="both"/>
        <w:rPr>
          <w:rFonts w:asciiTheme="minorHAnsi" w:hAnsiTheme="minorHAnsi"/>
        </w:rPr>
      </w:pPr>
    </w:p>
    <w:p w14:paraId="353F960F" w14:textId="77777777" w:rsidR="00D422C0" w:rsidRPr="009B62E7" w:rsidRDefault="00D422C0" w:rsidP="009B62E7">
      <w:pPr>
        <w:spacing w:line="276" w:lineRule="auto"/>
        <w:jc w:val="both"/>
        <w:rPr>
          <w:rFonts w:asciiTheme="minorHAnsi" w:hAnsiTheme="minorHAnsi"/>
        </w:rPr>
      </w:pPr>
      <w:r w:rsidRPr="009B62E7">
        <w:rPr>
          <w:rFonts w:asciiTheme="minorHAnsi" w:hAnsiTheme="minorHAnsi"/>
        </w:rPr>
        <w:t xml:space="preserve">There have been opportunities to be involved in events such as the annual AGM and State Population Health Conference, which were not only a great way to learn about how these events work, but also a great way to network with other members of the health promotion industry. </w:t>
      </w:r>
    </w:p>
    <w:p w14:paraId="636C8C32" w14:textId="77777777" w:rsidR="00D422C0" w:rsidRPr="009B62E7" w:rsidRDefault="00D422C0" w:rsidP="009B62E7">
      <w:pPr>
        <w:spacing w:line="276" w:lineRule="auto"/>
        <w:jc w:val="both"/>
        <w:rPr>
          <w:rFonts w:asciiTheme="minorHAnsi" w:hAnsiTheme="minorHAnsi"/>
        </w:rPr>
      </w:pPr>
    </w:p>
    <w:p w14:paraId="564B56B2" w14:textId="77777777" w:rsidR="00D422C0" w:rsidRPr="009B62E7" w:rsidRDefault="00D422C0" w:rsidP="009B62E7">
      <w:pPr>
        <w:spacing w:line="276" w:lineRule="auto"/>
        <w:jc w:val="both"/>
        <w:rPr>
          <w:rFonts w:asciiTheme="minorHAnsi" w:hAnsiTheme="minorHAnsi"/>
        </w:rPr>
      </w:pPr>
      <w:r w:rsidRPr="009B62E7">
        <w:rPr>
          <w:rFonts w:asciiTheme="minorHAnsi" w:hAnsiTheme="minorHAnsi"/>
        </w:rPr>
        <w:t xml:space="preserve">By creating a Student Sub-Committee, we were able to organise events that would be targeted primarily at students, such as the Student Networking Night, which provided opportunities to meet potential employers and attain advice on gaining employment within the industry. It is opportunities like this that make being a student member at AHPA, a well worth asset to have. </w:t>
      </w:r>
    </w:p>
    <w:p w14:paraId="2349C029" w14:textId="77777777" w:rsidR="00D422C0" w:rsidRPr="009B62E7" w:rsidRDefault="00D422C0" w:rsidP="009B62E7">
      <w:pPr>
        <w:spacing w:line="276" w:lineRule="auto"/>
        <w:jc w:val="both"/>
        <w:rPr>
          <w:rFonts w:asciiTheme="minorHAnsi" w:hAnsiTheme="minorHAnsi"/>
        </w:rPr>
      </w:pPr>
    </w:p>
    <w:p w14:paraId="5F5DA209" w14:textId="77777777" w:rsidR="00D422C0" w:rsidRPr="009B62E7" w:rsidRDefault="00D422C0" w:rsidP="009B62E7">
      <w:pPr>
        <w:spacing w:line="276" w:lineRule="auto"/>
        <w:jc w:val="both"/>
        <w:rPr>
          <w:rFonts w:asciiTheme="minorHAnsi" w:hAnsiTheme="minorHAnsi"/>
        </w:rPr>
      </w:pPr>
      <w:r w:rsidRPr="009B62E7">
        <w:rPr>
          <w:rFonts w:asciiTheme="minorHAnsi" w:hAnsiTheme="minorHAnsi"/>
        </w:rPr>
        <w:t>There are positions available on the AHPA committee that allow for great student experience. This can involve anything from a general committee member to more executive roles which explore many areas of the health promotion field. It is an excellent opportunity to liaise with other members who have a fantastic health promotion background.</w:t>
      </w:r>
    </w:p>
    <w:p w14:paraId="261E1581" w14:textId="77777777" w:rsidR="00D422C0" w:rsidRDefault="00D422C0" w:rsidP="00D422C0"/>
    <w:p w14:paraId="6B2BAE5B" w14:textId="77777777" w:rsidR="00D422C0" w:rsidRPr="009B62E7" w:rsidRDefault="00D422C0" w:rsidP="009B62E7">
      <w:pPr>
        <w:spacing w:line="276" w:lineRule="auto"/>
        <w:jc w:val="both"/>
        <w:rPr>
          <w:rFonts w:asciiTheme="minorHAnsi" w:hAnsiTheme="minorHAnsi"/>
        </w:rPr>
      </w:pPr>
      <w:r w:rsidRPr="009B62E7">
        <w:rPr>
          <w:rFonts w:asciiTheme="minorHAnsi" w:hAnsiTheme="minorHAnsi"/>
        </w:rPr>
        <w:t xml:space="preserve">Being a student member of AHPA is a great way to gain the upper hand in the health promotion industry and is highly recommended to anyone interested in this pathway.  </w:t>
      </w:r>
    </w:p>
    <w:p w14:paraId="05CCD79E" w14:textId="77777777" w:rsidR="00854ED3" w:rsidRPr="009B62E7" w:rsidRDefault="00854ED3" w:rsidP="003D0798">
      <w:pPr>
        <w:autoSpaceDE w:val="0"/>
        <w:autoSpaceDN w:val="0"/>
        <w:adjustRightInd w:val="0"/>
        <w:spacing w:line="276" w:lineRule="auto"/>
        <w:jc w:val="both"/>
        <w:rPr>
          <w:rFonts w:asciiTheme="minorHAnsi" w:hAnsiTheme="minorHAnsi" w:cstheme="minorHAnsi"/>
          <w:color w:val="FF0000"/>
          <w:sz w:val="22"/>
          <w:szCs w:val="22"/>
          <w:highlight w:val="yellow"/>
          <w:lang w:val="en-AU" w:eastAsia="en-AU"/>
        </w:rPr>
      </w:pPr>
    </w:p>
    <w:p w14:paraId="1E7873EF" w14:textId="77777777" w:rsidR="00854ED3" w:rsidRDefault="009B62E7" w:rsidP="003D0798">
      <w:pPr>
        <w:autoSpaceDE w:val="0"/>
        <w:autoSpaceDN w:val="0"/>
        <w:adjustRightInd w:val="0"/>
        <w:spacing w:line="276" w:lineRule="auto"/>
        <w:jc w:val="both"/>
        <w:rPr>
          <w:rFonts w:asciiTheme="minorHAnsi" w:hAnsiTheme="minorHAnsi" w:cstheme="minorHAnsi"/>
          <w:b/>
          <w:sz w:val="22"/>
          <w:szCs w:val="22"/>
          <w:u w:val="single"/>
          <w:lang w:val="en-AU" w:eastAsia="en-AU"/>
        </w:rPr>
      </w:pPr>
      <w:r w:rsidRPr="009B62E7">
        <w:rPr>
          <w:rFonts w:asciiTheme="minorHAnsi" w:hAnsiTheme="minorHAnsi" w:cstheme="minorHAnsi"/>
          <w:b/>
          <w:sz w:val="22"/>
          <w:szCs w:val="22"/>
          <w:u w:val="single"/>
          <w:lang w:val="en-AU" w:eastAsia="en-AU"/>
        </w:rPr>
        <w:t>2013 AHPA Student A</w:t>
      </w:r>
      <w:r w:rsidR="00854ED3" w:rsidRPr="009B62E7">
        <w:rPr>
          <w:rFonts w:asciiTheme="minorHAnsi" w:hAnsiTheme="minorHAnsi" w:cstheme="minorHAnsi"/>
          <w:b/>
          <w:sz w:val="22"/>
          <w:szCs w:val="22"/>
          <w:u w:val="single"/>
          <w:lang w:val="en-AU" w:eastAsia="en-AU"/>
        </w:rPr>
        <w:t>wards</w:t>
      </w:r>
    </w:p>
    <w:p w14:paraId="0E045FC2" w14:textId="77777777" w:rsidR="009B62E7" w:rsidRPr="009B62E7" w:rsidRDefault="009B62E7" w:rsidP="003D0798">
      <w:pPr>
        <w:autoSpaceDE w:val="0"/>
        <w:autoSpaceDN w:val="0"/>
        <w:adjustRightInd w:val="0"/>
        <w:spacing w:line="276" w:lineRule="auto"/>
        <w:jc w:val="both"/>
        <w:rPr>
          <w:rFonts w:asciiTheme="minorHAnsi" w:hAnsiTheme="minorHAnsi" w:cstheme="minorHAnsi"/>
          <w:b/>
          <w:sz w:val="22"/>
          <w:szCs w:val="22"/>
          <w:u w:val="single"/>
          <w:lang w:val="en-AU" w:eastAsia="en-AU"/>
        </w:rPr>
      </w:pPr>
    </w:p>
    <w:p w14:paraId="58DA5756" w14:textId="77777777" w:rsidR="00854ED3" w:rsidRDefault="00854ED3" w:rsidP="009B62E7">
      <w:pPr>
        <w:spacing w:line="276" w:lineRule="auto"/>
        <w:jc w:val="both"/>
        <w:rPr>
          <w:rFonts w:ascii="Calibri" w:hAnsi="Calibri" w:cs="Calibri"/>
          <w:color w:val="000000"/>
        </w:rPr>
      </w:pPr>
      <w:r>
        <w:rPr>
          <w:rFonts w:ascii="Calibri" w:hAnsi="Calibri" w:cs="Calibri"/>
          <w:color w:val="000000"/>
        </w:rPr>
        <w:t xml:space="preserve">In 2003 the Australian Health Promotion Association (SA Branch) established an award for one student from each of the universities in South Australia. The criteria established for these prizes is a combination of academic achievement and demonstration of a commitment to Health Promotion. </w:t>
      </w:r>
    </w:p>
    <w:p w14:paraId="4B55717B" w14:textId="77777777" w:rsidR="00854ED3" w:rsidRDefault="00854ED3" w:rsidP="003D0798">
      <w:pPr>
        <w:autoSpaceDE w:val="0"/>
        <w:autoSpaceDN w:val="0"/>
        <w:adjustRightInd w:val="0"/>
        <w:spacing w:line="276" w:lineRule="auto"/>
        <w:jc w:val="both"/>
        <w:rPr>
          <w:rFonts w:ascii="Calibri" w:hAnsi="Calibri" w:cs="Calibri"/>
          <w:color w:val="000000"/>
        </w:rPr>
      </w:pPr>
    </w:p>
    <w:p w14:paraId="27EF6376" w14:textId="77777777" w:rsidR="00854ED3" w:rsidRDefault="009B62E7" w:rsidP="003D0798">
      <w:pPr>
        <w:autoSpaceDE w:val="0"/>
        <w:autoSpaceDN w:val="0"/>
        <w:adjustRightInd w:val="0"/>
        <w:spacing w:line="276" w:lineRule="auto"/>
        <w:jc w:val="both"/>
        <w:rPr>
          <w:rFonts w:asciiTheme="minorHAnsi" w:hAnsiTheme="minorHAnsi" w:cstheme="minorHAnsi"/>
          <w:color w:val="FF0000"/>
          <w:sz w:val="22"/>
          <w:szCs w:val="22"/>
          <w:highlight w:val="yellow"/>
          <w:lang w:val="en-AU" w:eastAsia="en-AU"/>
        </w:rPr>
      </w:pPr>
      <w:r>
        <w:rPr>
          <w:rFonts w:ascii="Calibri" w:hAnsi="Calibri" w:cs="Calibri"/>
          <w:color w:val="000000"/>
        </w:rPr>
        <w:t>Stude</w:t>
      </w:r>
      <w:r w:rsidR="00854ED3">
        <w:rPr>
          <w:rFonts w:ascii="Calibri" w:hAnsi="Calibri" w:cs="Calibri"/>
          <w:color w:val="000000"/>
        </w:rPr>
        <w:t xml:space="preserve">nts receive recognition, a certificate, book voucher, and are </w:t>
      </w:r>
      <w:r w:rsidR="00854ED3">
        <w:t>eligible to be the student representative on Australian Health Promotion Association, (SA Branch) Committee</w:t>
      </w:r>
    </w:p>
    <w:p w14:paraId="25C76F4D" w14:textId="77777777" w:rsidR="00854ED3" w:rsidRPr="00D12CAB" w:rsidRDefault="00854ED3" w:rsidP="003D0798">
      <w:pPr>
        <w:autoSpaceDE w:val="0"/>
        <w:autoSpaceDN w:val="0"/>
        <w:adjustRightInd w:val="0"/>
        <w:spacing w:line="276" w:lineRule="auto"/>
        <w:jc w:val="both"/>
        <w:rPr>
          <w:rFonts w:asciiTheme="minorHAnsi" w:hAnsiTheme="minorHAnsi" w:cstheme="minorHAnsi"/>
          <w:color w:val="FF0000"/>
          <w:sz w:val="22"/>
          <w:szCs w:val="22"/>
          <w:highlight w:val="yellow"/>
          <w:lang w:val="en-AU" w:eastAsia="en-AU"/>
        </w:rPr>
      </w:pPr>
    </w:p>
    <w:p w14:paraId="6F0590BF" w14:textId="77777777" w:rsidR="00B01787" w:rsidRPr="009B62E7" w:rsidRDefault="00B01787" w:rsidP="003D0798">
      <w:pPr>
        <w:autoSpaceDE w:val="0"/>
        <w:autoSpaceDN w:val="0"/>
        <w:adjustRightInd w:val="0"/>
        <w:spacing w:line="276" w:lineRule="auto"/>
        <w:jc w:val="both"/>
        <w:rPr>
          <w:rFonts w:asciiTheme="minorHAnsi" w:hAnsiTheme="minorHAnsi" w:cstheme="minorHAnsi"/>
          <w:sz w:val="22"/>
          <w:szCs w:val="22"/>
          <w:lang w:val="en-AU" w:eastAsia="en-AU"/>
        </w:rPr>
      </w:pPr>
      <w:r w:rsidRPr="009B62E7">
        <w:rPr>
          <w:rFonts w:asciiTheme="minorHAnsi" w:hAnsiTheme="minorHAnsi" w:cstheme="minorHAnsi"/>
          <w:sz w:val="22"/>
          <w:szCs w:val="22"/>
          <w:lang w:val="en-AU" w:eastAsia="en-AU"/>
        </w:rPr>
        <w:t xml:space="preserve">The </w:t>
      </w:r>
      <w:r w:rsidR="00854ED3" w:rsidRPr="009B62E7">
        <w:rPr>
          <w:rFonts w:asciiTheme="minorHAnsi" w:hAnsiTheme="minorHAnsi" w:cstheme="minorHAnsi"/>
          <w:sz w:val="22"/>
          <w:szCs w:val="22"/>
          <w:lang w:val="en-AU" w:eastAsia="en-AU"/>
        </w:rPr>
        <w:t xml:space="preserve">very worthy </w:t>
      </w:r>
      <w:r w:rsidRPr="009B62E7">
        <w:rPr>
          <w:rFonts w:asciiTheme="minorHAnsi" w:hAnsiTheme="minorHAnsi" w:cstheme="minorHAnsi"/>
          <w:sz w:val="22"/>
          <w:szCs w:val="22"/>
          <w:lang w:val="en-AU" w:eastAsia="en-AU"/>
        </w:rPr>
        <w:t>201</w:t>
      </w:r>
      <w:r w:rsidR="00D422C0" w:rsidRPr="009B62E7">
        <w:rPr>
          <w:rFonts w:asciiTheme="minorHAnsi" w:hAnsiTheme="minorHAnsi" w:cstheme="minorHAnsi"/>
          <w:sz w:val="22"/>
          <w:szCs w:val="22"/>
          <w:lang w:val="en-AU" w:eastAsia="en-AU"/>
        </w:rPr>
        <w:t>4</w:t>
      </w:r>
      <w:r w:rsidR="00854ED3" w:rsidRPr="009B62E7">
        <w:rPr>
          <w:rFonts w:asciiTheme="minorHAnsi" w:hAnsiTheme="minorHAnsi" w:cstheme="minorHAnsi"/>
          <w:sz w:val="22"/>
          <w:szCs w:val="22"/>
          <w:lang w:val="en-AU" w:eastAsia="en-AU"/>
        </w:rPr>
        <w:t xml:space="preserve"> AHPA student prize </w:t>
      </w:r>
      <w:r w:rsidRPr="009B62E7">
        <w:rPr>
          <w:rFonts w:asciiTheme="minorHAnsi" w:hAnsiTheme="minorHAnsi" w:cstheme="minorHAnsi"/>
          <w:sz w:val="22"/>
          <w:szCs w:val="22"/>
          <w:lang w:val="en-AU" w:eastAsia="en-AU"/>
        </w:rPr>
        <w:t>winners are:</w:t>
      </w:r>
    </w:p>
    <w:p w14:paraId="438EDCEF" w14:textId="77777777" w:rsidR="00854ED3" w:rsidRPr="009B62E7" w:rsidRDefault="00B01787" w:rsidP="009B62E7">
      <w:pPr>
        <w:autoSpaceDE w:val="0"/>
        <w:autoSpaceDN w:val="0"/>
        <w:adjustRightInd w:val="0"/>
        <w:spacing w:line="276" w:lineRule="auto"/>
        <w:ind w:left="720"/>
        <w:jc w:val="both"/>
        <w:rPr>
          <w:rFonts w:asciiTheme="minorHAnsi" w:hAnsiTheme="minorHAnsi" w:cstheme="minorHAnsi"/>
          <w:sz w:val="22"/>
          <w:szCs w:val="22"/>
          <w:lang w:val="en-AU" w:eastAsia="en-AU"/>
        </w:rPr>
      </w:pPr>
      <w:r w:rsidRPr="009B62E7">
        <w:rPr>
          <w:rFonts w:asciiTheme="minorHAnsi" w:hAnsiTheme="minorHAnsi" w:cstheme="minorHAnsi"/>
          <w:sz w:val="22"/>
          <w:szCs w:val="22"/>
          <w:lang w:val="en-AU" w:eastAsia="en-AU"/>
        </w:rPr>
        <w:t xml:space="preserve">University of Adelaide – </w:t>
      </w:r>
      <w:r w:rsidR="00854ED3" w:rsidRPr="009B62E7">
        <w:rPr>
          <w:rFonts w:ascii="Calibri" w:hAnsi="Calibri" w:cs="Calibri"/>
          <w:color w:val="000000"/>
          <w:lang w:val="en-AU" w:eastAsia="en-AU"/>
        </w:rPr>
        <w:t xml:space="preserve">Aimee Brownbill </w:t>
      </w:r>
    </w:p>
    <w:p w14:paraId="5ABE85E1" w14:textId="77777777" w:rsidR="00B01787" w:rsidRPr="009B62E7" w:rsidRDefault="00B01787" w:rsidP="009B62E7">
      <w:pPr>
        <w:autoSpaceDE w:val="0"/>
        <w:autoSpaceDN w:val="0"/>
        <w:adjustRightInd w:val="0"/>
        <w:spacing w:line="276" w:lineRule="auto"/>
        <w:ind w:left="720"/>
        <w:jc w:val="both"/>
        <w:rPr>
          <w:rFonts w:asciiTheme="minorHAnsi" w:hAnsiTheme="minorHAnsi" w:cstheme="minorHAnsi"/>
          <w:sz w:val="22"/>
          <w:szCs w:val="22"/>
          <w:lang w:val="en-AU" w:eastAsia="en-AU"/>
        </w:rPr>
      </w:pPr>
      <w:r w:rsidRPr="009B62E7">
        <w:rPr>
          <w:rFonts w:asciiTheme="minorHAnsi" w:hAnsiTheme="minorHAnsi" w:cstheme="minorHAnsi"/>
          <w:sz w:val="22"/>
          <w:szCs w:val="22"/>
          <w:lang w:val="en-AU" w:eastAsia="en-AU"/>
        </w:rPr>
        <w:t xml:space="preserve">University of South Australia – </w:t>
      </w:r>
      <w:r w:rsidR="00D422C0" w:rsidRPr="009B62E7">
        <w:rPr>
          <w:rFonts w:asciiTheme="minorHAnsi" w:hAnsiTheme="minorHAnsi" w:cstheme="minorHAnsi"/>
          <w:sz w:val="22"/>
          <w:szCs w:val="22"/>
          <w:lang w:val="en-AU" w:eastAsia="en-AU"/>
        </w:rPr>
        <w:t>Chanthy Ko</w:t>
      </w:r>
      <w:r w:rsidR="00854ED3" w:rsidRPr="009B62E7">
        <w:rPr>
          <w:rFonts w:asciiTheme="minorHAnsi" w:hAnsiTheme="minorHAnsi" w:cstheme="minorHAnsi"/>
          <w:sz w:val="22"/>
          <w:szCs w:val="22"/>
          <w:lang w:val="en-AU" w:eastAsia="en-AU"/>
        </w:rPr>
        <w:t>r</w:t>
      </w:r>
      <w:r w:rsidR="00D422C0" w:rsidRPr="009B62E7">
        <w:rPr>
          <w:rFonts w:asciiTheme="minorHAnsi" w:hAnsiTheme="minorHAnsi" w:cstheme="minorHAnsi"/>
          <w:sz w:val="22"/>
          <w:szCs w:val="22"/>
          <w:lang w:val="en-AU" w:eastAsia="en-AU"/>
        </w:rPr>
        <w:t>b</w:t>
      </w:r>
    </w:p>
    <w:p w14:paraId="5A22E666" w14:textId="77777777" w:rsidR="004D5EE8" w:rsidRPr="009B62E7" w:rsidRDefault="00B01787" w:rsidP="009B62E7">
      <w:pPr>
        <w:autoSpaceDE w:val="0"/>
        <w:autoSpaceDN w:val="0"/>
        <w:adjustRightInd w:val="0"/>
        <w:spacing w:line="276" w:lineRule="auto"/>
        <w:ind w:left="720"/>
        <w:jc w:val="both"/>
        <w:rPr>
          <w:rFonts w:ascii="Calibri" w:hAnsi="Calibri" w:cs="Calibri"/>
          <w:color w:val="000000"/>
          <w:lang w:val="en-AU" w:eastAsia="en-AU"/>
        </w:rPr>
      </w:pPr>
      <w:r w:rsidRPr="009B62E7">
        <w:rPr>
          <w:rFonts w:asciiTheme="minorHAnsi" w:hAnsiTheme="minorHAnsi" w:cstheme="minorHAnsi"/>
          <w:sz w:val="22"/>
          <w:szCs w:val="22"/>
          <w:lang w:val="en-AU" w:eastAsia="en-AU"/>
        </w:rPr>
        <w:t xml:space="preserve">Flinders University – </w:t>
      </w:r>
      <w:r w:rsidR="00D422C0" w:rsidRPr="009B62E7">
        <w:rPr>
          <w:rFonts w:ascii="Calibri" w:hAnsi="Calibri" w:cs="Calibri"/>
          <w:color w:val="000000"/>
          <w:lang w:val="en-AU" w:eastAsia="en-AU"/>
        </w:rPr>
        <w:t>Sarah Morphett</w:t>
      </w:r>
      <w:r w:rsidR="00D422C0" w:rsidRPr="00D422C0">
        <w:rPr>
          <w:rFonts w:ascii="Calibri" w:hAnsi="Calibri" w:cs="Calibri"/>
          <w:color w:val="000000"/>
          <w:lang w:val="en-AU" w:eastAsia="en-AU"/>
        </w:rPr>
        <w:t xml:space="preserve"> </w:t>
      </w:r>
    </w:p>
    <w:p w14:paraId="07EDB2D8" w14:textId="77777777" w:rsidR="00D422C0" w:rsidRDefault="00D422C0" w:rsidP="003D0798">
      <w:pPr>
        <w:autoSpaceDE w:val="0"/>
        <w:autoSpaceDN w:val="0"/>
        <w:adjustRightInd w:val="0"/>
        <w:spacing w:line="276" w:lineRule="auto"/>
        <w:jc w:val="both"/>
        <w:rPr>
          <w:rFonts w:asciiTheme="minorHAnsi" w:hAnsiTheme="minorHAnsi" w:cstheme="minorHAnsi"/>
          <w:sz w:val="22"/>
          <w:szCs w:val="22"/>
          <w:lang w:val="en-AU" w:eastAsia="en-AU"/>
        </w:rPr>
      </w:pPr>
    </w:p>
    <w:p w14:paraId="44F2CF80" w14:textId="77777777" w:rsidR="00724696" w:rsidRPr="00344E7E" w:rsidRDefault="00724696" w:rsidP="00344E7E">
      <w:pPr>
        <w:rPr>
          <w:rFonts w:asciiTheme="minorHAnsi" w:hAnsiTheme="minorHAnsi" w:cstheme="minorHAnsi"/>
          <w:b/>
          <w:bCs/>
          <w:sz w:val="22"/>
          <w:szCs w:val="22"/>
          <w:highlight w:val="yellow"/>
          <w:u w:val="single"/>
          <w:lang w:val="en-AU" w:eastAsia="en-AU"/>
        </w:rPr>
      </w:pPr>
    </w:p>
    <w:p w14:paraId="320F42D5" w14:textId="77777777" w:rsidR="00344E7E" w:rsidRDefault="00344E7E">
      <w:pPr>
        <w:rPr>
          <w:rFonts w:asciiTheme="minorHAnsi" w:hAnsiTheme="minorHAnsi" w:cstheme="minorHAnsi"/>
          <w:b/>
          <w:bCs/>
          <w:sz w:val="22"/>
          <w:szCs w:val="22"/>
          <w:u w:val="single"/>
          <w:lang w:val="en-AU" w:eastAsia="en-AU"/>
        </w:rPr>
      </w:pPr>
      <w:r>
        <w:rPr>
          <w:rFonts w:asciiTheme="minorHAnsi" w:hAnsiTheme="minorHAnsi" w:cstheme="minorHAnsi"/>
          <w:b/>
          <w:bCs/>
          <w:sz w:val="22"/>
          <w:szCs w:val="22"/>
          <w:u w:val="single"/>
          <w:lang w:val="en-AU" w:eastAsia="en-AU"/>
        </w:rPr>
        <w:br w:type="page"/>
      </w:r>
    </w:p>
    <w:p w14:paraId="0E83BD59" w14:textId="77777777" w:rsidR="00724696" w:rsidRPr="00094E76" w:rsidRDefault="00724696" w:rsidP="003D0798">
      <w:pPr>
        <w:spacing w:line="276" w:lineRule="auto"/>
        <w:jc w:val="both"/>
        <w:rPr>
          <w:rFonts w:asciiTheme="minorHAnsi" w:hAnsiTheme="minorHAnsi" w:cstheme="minorHAnsi"/>
          <w:sz w:val="22"/>
          <w:szCs w:val="22"/>
          <w:highlight w:val="yellow"/>
          <w:u w:val="single"/>
        </w:rPr>
      </w:pPr>
      <w:r w:rsidRPr="00094E76">
        <w:rPr>
          <w:rFonts w:asciiTheme="minorHAnsi" w:hAnsiTheme="minorHAnsi" w:cstheme="minorHAnsi"/>
          <w:b/>
          <w:bCs/>
          <w:sz w:val="22"/>
          <w:szCs w:val="22"/>
          <w:u w:val="single"/>
          <w:lang w:val="en-AU" w:eastAsia="en-AU"/>
        </w:rPr>
        <w:t>Communication and Marketing</w:t>
      </w:r>
      <w:r w:rsidR="0065420B" w:rsidRPr="00094E76">
        <w:rPr>
          <w:rFonts w:asciiTheme="minorHAnsi" w:hAnsiTheme="minorHAnsi" w:cstheme="minorHAnsi"/>
          <w:b/>
          <w:bCs/>
          <w:sz w:val="22"/>
          <w:szCs w:val="22"/>
          <w:u w:val="single"/>
          <w:lang w:val="en-AU" w:eastAsia="en-AU"/>
        </w:rPr>
        <w:t xml:space="preserve"> – Karen Garrett</w:t>
      </w:r>
    </w:p>
    <w:p w14:paraId="6F03BC3F" w14:textId="77777777" w:rsidR="00724696" w:rsidRPr="003D0798" w:rsidRDefault="00724696" w:rsidP="003D0798">
      <w:pPr>
        <w:autoSpaceDE w:val="0"/>
        <w:autoSpaceDN w:val="0"/>
        <w:adjustRightInd w:val="0"/>
        <w:spacing w:line="276" w:lineRule="auto"/>
        <w:jc w:val="both"/>
        <w:rPr>
          <w:rFonts w:asciiTheme="minorHAnsi" w:hAnsiTheme="minorHAnsi" w:cstheme="minorHAnsi"/>
          <w:sz w:val="22"/>
          <w:szCs w:val="22"/>
          <w:lang w:val="en-AU" w:eastAsia="en-AU"/>
        </w:rPr>
      </w:pPr>
    </w:p>
    <w:p w14:paraId="7D59B093" w14:textId="77777777" w:rsidR="00657EA9" w:rsidRPr="003D0798" w:rsidRDefault="00724696" w:rsidP="003D0798">
      <w:pPr>
        <w:autoSpaceDE w:val="0"/>
        <w:autoSpaceDN w:val="0"/>
        <w:adjustRightInd w:val="0"/>
        <w:spacing w:line="276" w:lineRule="auto"/>
        <w:jc w:val="both"/>
        <w:rPr>
          <w:rFonts w:asciiTheme="minorHAnsi" w:hAnsiTheme="minorHAnsi" w:cstheme="minorHAnsi"/>
          <w:sz w:val="22"/>
          <w:szCs w:val="22"/>
          <w:lang w:val="en-AU" w:eastAsia="en-AU"/>
        </w:rPr>
      </w:pPr>
      <w:r w:rsidRPr="003D0798">
        <w:rPr>
          <w:rFonts w:asciiTheme="minorHAnsi" w:hAnsiTheme="minorHAnsi" w:cstheme="minorHAnsi"/>
          <w:sz w:val="22"/>
          <w:szCs w:val="22"/>
          <w:lang w:val="en-AU" w:eastAsia="en-AU"/>
        </w:rPr>
        <w:t>The Communication Portfolio is focused on developing and maintaining communication strategies to provide members with relevant information.</w:t>
      </w:r>
    </w:p>
    <w:p w14:paraId="74D7E29F" w14:textId="77777777" w:rsidR="00657EA9" w:rsidRPr="003D0798" w:rsidRDefault="00657EA9" w:rsidP="003D0798">
      <w:pPr>
        <w:autoSpaceDE w:val="0"/>
        <w:autoSpaceDN w:val="0"/>
        <w:adjustRightInd w:val="0"/>
        <w:spacing w:line="276" w:lineRule="auto"/>
        <w:jc w:val="both"/>
        <w:rPr>
          <w:rFonts w:asciiTheme="minorHAnsi" w:hAnsiTheme="minorHAnsi" w:cstheme="minorHAnsi"/>
          <w:sz w:val="22"/>
          <w:szCs w:val="22"/>
          <w:lang w:val="en-AU" w:eastAsia="en-AU"/>
        </w:rPr>
      </w:pPr>
    </w:p>
    <w:p w14:paraId="191DEB45" w14:textId="77777777" w:rsidR="00657EA9" w:rsidRPr="003D0798" w:rsidRDefault="00724696" w:rsidP="003D0798">
      <w:pPr>
        <w:autoSpaceDE w:val="0"/>
        <w:autoSpaceDN w:val="0"/>
        <w:adjustRightInd w:val="0"/>
        <w:spacing w:line="276" w:lineRule="auto"/>
        <w:jc w:val="both"/>
        <w:rPr>
          <w:rFonts w:asciiTheme="minorHAnsi" w:hAnsiTheme="minorHAnsi" w:cstheme="minorHAnsi"/>
          <w:sz w:val="22"/>
          <w:szCs w:val="22"/>
          <w:lang w:val="en-AU" w:eastAsia="en-AU"/>
        </w:rPr>
      </w:pPr>
      <w:r w:rsidRPr="003D0798">
        <w:rPr>
          <w:rFonts w:asciiTheme="minorHAnsi" w:hAnsiTheme="minorHAnsi" w:cstheme="minorHAnsi"/>
          <w:sz w:val="22"/>
          <w:szCs w:val="22"/>
          <w:lang w:val="en-AU" w:eastAsia="en-AU"/>
        </w:rPr>
        <w:t xml:space="preserve">The e-Bulletin continued to be the main method of communication in </w:t>
      </w:r>
      <w:r w:rsidR="00CA0BCB" w:rsidRPr="003D0798">
        <w:rPr>
          <w:rFonts w:asciiTheme="minorHAnsi" w:hAnsiTheme="minorHAnsi" w:cstheme="minorHAnsi"/>
          <w:sz w:val="22"/>
          <w:szCs w:val="22"/>
          <w:lang w:val="en-AU" w:eastAsia="en-AU"/>
        </w:rPr>
        <w:t>201</w:t>
      </w:r>
      <w:r w:rsidR="00D12CAB">
        <w:rPr>
          <w:rFonts w:asciiTheme="minorHAnsi" w:hAnsiTheme="minorHAnsi" w:cstheme="minorHAnsi"/>
          <w:sz w:val="22"/>
          <w:szCs w:val="22"/>
          <w:lang w:val="en-AU" w:eastAsia="en-AU"/>
        </w:rPr>
        <w:t xml:space="preserve">3 </w:t>
      </w:r>
      <w:r w:rsidRPr="003D0798">
        <w:rPr>
          <w:rFonts w:asciiTheme="minorHAnsi" w:hAnsiTheme="minorHAnsi" w:cstheme="minorHAnsi"/>
          <w:sz w:val="22"/>
          <w:szCs w:val="22"/>
          <w:lang w:val="en-AU" w:eastAsia="en-AU"/>
        </w:rPr>
        <w:t xml:space="preserve">and </w:t>
      </w:r>
      <w:r w:rsidR="00D12CAB">
        <w:rPr>
          <w:rFonts w:asciiTheme="minorHAnsi" w:hAnsiTheme="minorHAnsi" w:cstheme="minorHAnsi"/>
          <w:sz w:val="22"/>
          <w:szCs w:val="22"/>
          <w:lang w:val="en-AU" w:eastAsia="en-AU"/>
        </w:rPr>
        <w:t>ten</w:t>
      </w:r>
      <w:r w:rsidR="00810215">
        <w:rPr>
          <w:rFonts w:asciiTheme="minorHAnsi" w:hAnsiTheme="minorHAnsi" w:cstheme="minorHAnsi"/>
          <w:sz w:val="22"/>
          <w:szCs w:val="22"/>
          <w:lang w:val="en-AU" w:eastAsia="en-AU"/>
        </w:rPr>
        <w:t xml:space="preserve"> </w:t>
      </w:r>
      <w:r w:rsidRPr="003D0798">
        <w:rPr>
          <w:rFonts w:asciiTheme="minorHAnsi" w:hAnsiTheme="minorHAnsi" w:cstheme="minorHAnsi"/>
          <w:sz w:val="22"/>
          <w:szCs w:val="22"/>
          <w:lang w:val="en-AU" w:eastAsia="en-AU"/>
        </w:rPr>
        <w:t>issues were sent to members. Sent out monthly, the e-Bulletin was used to promote the events being held by AHPA SA, along with other information</w:t>
      </w:r>
      <w:r w:rsidR="00531FF0" w:rsidRPr="003D0798">
        <w:rPr>
          <w:rFonts w:asciiTheme="minorHAnsi" w:hAnsiTheme="minorHAnsi" w:cstheme="minorHAnsi"/>
          <w:sz w:val="22"/>
          <w:szCs w:val="22"/>
          <w:lang w:val="en-AU" w:eastAsia="en-AU"/>
        </w:rPr>
        <w:t>, professional development opportunities</w:t>
      </w:r>
      <w:r w:rsidRPr="003D0798">
        <w:rPr>
          <w:rFonts w:asciiTheme="minorHAnsi" w:hAnsiTheme="minorHAnsi" w:cstheme="minorHAnsi"/>
          <w:sz w:val="22"/>
          <w:szCs w:val="22"/>
          <w:lang w:val="en-AU" w:eastAsia="en-AU"/>
        </w:rPr>
        <w:t xml:space="preserve"> and events relating to health promotion and public health. Members are encouraged to submit items for inclusion in the e-Bulletin. Several members took this opportunity throughout the year, enabling them to circulate information, event details and employment vacancies to a wider network.</w:t>
      </w:r>
    </w:p>
    <w:p w14:paraId="2BD77322" w14:textId="77777777" w:rsidR="00531FF0" w:rsidRPr="003D0798" w:rsidRDefault="00531FF0" w:rsidP="003D0798">
      <w:pPr>
        <w:autoSpaceDE w:val="0"/>
        <w:autoSpaceDN w:val="0"/>
        <w:adjustRightInd w:val="0"/>
        <w:spacing w:line="276" w:lineRule="auto"/>
        <w:jc w:val="both"/>
        <w:rPr>
          <w:rFonts w:asciiTheme="minorHAnsi" w:hAnsiTheme="minorHAnsi" w:cstheme="minorHAnsi"/>
          <w:sz w:val="22"/>
          <w:szCs w:val="22"/>
          <w:lang w:val="en-AU" w:eastAsia="en-AU"/>
        </w:rPr>
      </w:pPr>
    </w:p>
    <w:p w14:paraId="0368BA9E" w14:textId="77777777" w:rsidR="00531FF0" w:rsidRPr="003D0798" w:rsidRDefault="00531FF0" w:rsidP="003D0798">
      <w:pPr>
        <w:autoSpaceDE w:val="0"/>
        <w:autoSpaceDN w:val="0"/>
        <w:adjustRightInd w:val="0"/>
        <w:spacing w:line="276" w:lineRule="auto"/>
        <w:jc w:val="both"/>
        <w:rPr>
          <w:rFonts w:asciiTheme="minorHAnsi" w:hAnsiTheme="minorHAnsi" w:cstheme="minorHAnsi"/>
          <w:sz w:val="22"/>
          <w:szCs w:val="22"/>
          <w:lang w:val="en-AU" w:eastAsia="en-AU"/>
        </w:rPr>
      </w:pPr>
      <w:r w:rsidRPr="003D0798">
        <w:rPr>
          <w:rFonts w:asciiTheme="minorHAnsi" w:hAnsiTheme="minorHAnsi" w:cstheme="minorHAnsi"/>
          <w:sz w:val="22"/>
          <w:szCs w:val="22"/>
          <w:lang w:val="en-AU" w:eastAsia="en-AU"/>
        </w:rPr>
        <w:t xml:space="preserve">In addition, the use of </w:t>
      </w:r>
      <w:r w:rsidR="00D82FDF">
        <w:rPr>
          <w:rFonts w:asciiTheme="minorHAnsi" w:hAnsiTheme="minorHAnsi" w:cstheme="minorHAnsi"/>
          <w:sz w:val="22"/>
          <w:szCs w:val="22"/>
          <w:lang w:val="en-AU" w:eastAsia="en-AU"/>
        </w:rPr>
        <w:t xml:space="preserve">new email, other IT option and </w:t>
      </w:r>
      <w:r w:rsidRPr="003D0798">
        <w:rPr>
          <w:rFonts w:asciiTheme="minorHAnsi" w:hAnsiTheme="minorHAnsi" w:cstheme="minorHAnsi"/>
          <w:sz w:val="22"/>
          <w:szCs w:val="22"/>
          <w:lang w:val="en-AU" w:eastAsia="en-AU"/>
        </w:rPr>
        <w:t>social media as a way of communicating with existing members and attracting new members to the AHPA SA Branch is currently being investigated.</w:t>
      </w:r>
    </w:p>
    <w:p w14:paraId="63CBFC03" w14:textId="77777777" w:rsidR="00724696" w:rsidRPr="003D0798" w:rsidRDefault="00724696" w:rsidP="003D0798">
      <w:pPr>
        <w:autoSpaceDE w:val="0"/>
        <w:autoSpaceDN w:val="0"/>
        <w:adjustRightInd w:val="0"/>
        <w:spacing w:line="276" w:lineRule="auto"/>
        <w:jc w:val="both"/>
        <w:rPr>
          <w:rFonts w:asciiTheme="minorHAnsi" w:hAnsiTheme="minorHAnsi" w:cstheme="minorHAnsi"/>
          <w:color w:val="000000"/>
          <w:sz w:val="22"/>
          <w:szCs w:val="22"/>
          <w:lang w:val="en-AU" w:eastAsia="en-AU"/>
        </w:rPr>
      </w:pPr>
    </w:p>
    <w:p w14:paraId="238FFD45" w14:textId="77777777" w:rsidR="003D0798" w:rsidRDefault="003D0798">
      <w:pPr>
        <w:rPr>
          <w:rFonts w:asciiTheme="minorHAnsi" w:hAnsiTheme="minorHAnsi" w:cstheme="minorHAnsi"/>
          <w:sz w:val="22"/>
          <w:szCs w:val="22"/>
          <w:lang w:val="en-GB"/>
        </w:rPr>
      </w:pPr>
      <w:r>
        <w:rPr>
          <w:rFonts w:asciiTheme="minorHAnsi" w:hAnsiTheme="minorHAnsi" w:cstheme="minorHAnsi"/>
          <w:sz w:val="22"/>
          <w:szCs w:val="22"/>
          <w:lang w:val="en-GB"/>
        </w:rPr>
        <w:br w:type="page"/>
      </w:r>
    </w:p>
    <w:p w14:paraId="65F41568" w14:textId="77777777" w:rsidR="00EF687F" w:rsidRPr="003D0798" w:rsidRDefault="00EF687F" w:rsidP="003D0798">
      <w:pPr>
        <w:pStyle w:val="Heading2"/>
        <w:spacing w:before="0" w:after="0" w:line="276" w:lineRule="auto"/>
        <w:rPr>
          <w:rFonts w:asciiTheme="minorHAnsi" w:hAnsiTheme="minorHAnsi" w:cstheme="minorHAnsi"/>
          <w:color w:val="333333"/>
          <w:sz w:val="22"/>
          <w:szCs w:val="22"/>
          <w:lang w:val="en-GB"/>
        </w:rPr>
      </w:pPr>
      <w:r w:rsidRPr="003D0798">
        <w:rPr>
          <w:rFonts w:asciiTheme="minorHAnsi" w:hAnsiTheme="minorHAnsi" w:cstheme="minorHAnsi"/>
          <w:color w:val="333333"/>
          <w:sz w:val="22"/>
          <w:szCs w:val="22"/>
          <w:lang w:val="en-GB"/>
        </w:rPr>
        <w:t>AHPA Strategic Plan 2009</w:t>
      </w:r>
      <w:r w:rsidR="003D0798">
        <w:rPr>
          <w:rFonts w:asciiTheme="minorHAnsi" w:hAnsiTheme="minorHAnsi" w:cstheme="minorHAnsi"/>
          <w:color w:val="333333"/>
          <w:sz w:val="22"/>
          <w:szCs w:val="22"/>
          <w:lang w:val="en-GB"/>
        </w:rPr>
        <w:t>–</w:t>
      </w:r>
      <w:r w:rsidRPr="003D0798">
        <w:rPr>
          <w:rFonts w:asciiTheme="minorHAnsi" w:hAnsiTheme="minorHAnsi" w:cstheme="minorHAnsi"/>
          <w:color w:val="333333"/>
          <w:sz w:val="22"/>
          <w:szCs w:val="22"/>
          <w:lang w:val="en-GB"/>
        </w:rPr>
        <w:t xml:space="preserve"> 2012</w:t>
      </w:r>
      <w:r w:rsidR="003D0798">
        <w:rPr>
          <w:rFonts w:asciiTheme="minorHAnsi" w:hAnsiTheme="minorHAnsi" w:cstheme="minorHAnsi"/>
          <w:color w:val="333333"/>
          <w:sz w:val="22"/>
          <w:szCs w:val="22"/>
          <w:lang w:val="en-GB"/>
        </w:rPr>
        <w:t xml:space="preserve">  (currently under review)</w:t>
      </w:r>
    </w:p>
    <w:p w14:paraId="5FE632B6" w14:textId="77777777" w:rsidR="003D0798" w:rsidRDefault="003D0798" w:rsidP="003D0798">
      <w:pPr>
        <w:pStyle w:val="Heading3"/>
        <w:spacing w:before="0" w:after="0" w:line="276" w:lineRule="auto"/>
        <w:rPr>
          <w:rFonts w:asciiTheme="minorHAnsi" w:hAnsiTheme="minorHAnsi" w:cstheme="minorHAnsi"/>
          <w:sz w:val="22"/>
          <w:szCs w:val="22"/>
          <w:lang w:val="en-GB"/>
        </w:rPr>
      </w:pPr>
    </w:p>
    <w:p w14:paraId="1D345A98" w14:textId="77777777" w:rsidR="00EF687F" w:rsidRPr="003D0798" w:rsidRDefault="00604858" w:rsidP="003D0798">
      <w:pPr>
        <w:pStyle w:val="Heading3"/>
        <w:spacing w:before="0" w:after="0" w:line="276" w:lineRule="auto"/>
        <w:rPr>
          <w:rFonts w:asciiTheme="minorHAnsi" w:hAnsiTheme="minorHAnsi" w:cstheme="minorHAnsi"/>
          <w:color w:val="666666"/>
          <w:sz w:val="22"/>
          <w:szCs w:val="22"/>
          <w:lang w:val="en-GB"/>
        </w:rPr>
      </w:pPr>
      <w:r w:rsidRPr="003D0798">
        <w:rPr>
          <w:rFonts w:asciiTheme="minorHAnsi" w:hAnsiTheme="minorHAnsi" w:cstheme="minorHAnsi"/>
          <w:sz w:val="22"/>
          <w:szCs w:val="22"/>
          <w:lang w:val="en-GB"/>
        </w:rPr>
        <w:t>Strategic Priorities 2009-2012</w:t>
      </w:r>
    </w:p>
    <w:p w14:paraId="7C8430F6" w14:textId="77777777" w:rsidR="00EF687F" w:rsidRPr="003D0798" w:rsidRDefault="00604858" w:rsidP="003D0798">
      <w:pPr>
        <w:pStyle w:val="NormalWeb"/>
        <w:spacing w:after="0" w:line="276" w:lineRule="auto"/>
        <w:rPr>
          <w:rFonts w:asciiTheme="minorHAnsi" w:hAnsiTheme="minorHAnsi" w:cstheme="minorHAnsi"/>
          <w:color w:val="333333"/>
          <w:sz w:val="22"/>
          <w:szCs w:val="22"/>
          <w:lang w:val="en-GB"/>
        </w:rPr>
      </w:pPr>
      <w:r w:rsidRPr="003D0798">
        <w:rPr>
          <w:rFonts w:asciiTheme="minorHAnsi" w:hAnsiTheme="minorHAnsi" w:cstheme="minorHAnsi"/>
          <w:color w:val="333333"/>
          <w:sz w:val="22"/>
          <w:szCs w:val="22"/>
          <w:lang w:val="en-GB"/>
        </w:rPr>
        <w:t>AHPA’s overall goal is to encourage and support best practice in health promotion so that everyone can enjoy good health. AHPA will work towards this through the following areas:</w:t>
      </w:r>
    </w:p>
    <w:p w14:paraId="765752F6" w14:textId="77777777" w:rsidR="00EF687F" w:rsidRPr="003D0798" w:rsidRDefault="00604858" w:rsidP="003D0798">
      <w:pPr>
        <w:pStyle w:val="NormalWeb"/>
        <w:spacing w:after="0" w:line="276" w:lineRule="auto"/>
        <w:rPr>
          <w:rFonts w:asciiTheme="minorHAnsi" w:hAnsiTheme="minorHAnsi" w:cstheme="minorHAnsi"/>
          <w:color w:val="333333"/>
          <w:sz w:val="22"/>
          <w:szCs w:val="22"/>
          <w:lang w:val="en-GB"/>
        </w:rPr>
      </w:pPr>
      <w:r w:rsidRPr="003D0798">
        <w:rPr>
          <w:rFonts w:asciiTheme="minorHAnsi" w:hAnsiTheme="minorHAnsi" w:cstheme="minorHAnsi"/>
          <w:color w:val="333333"/>
          <w:sz w:val="22"/>
          <w:szCs w:val="22"/>
          <w:lang w:val="en-GB"/>
        </w:rPr>
        <w:t>1.  Leadership</w:t>
      </w:r>
    </w:p>
    <w:p w14:paraId="0F16A27A" w14:textId="77777777" w:rsidR="00EF687F" w:rsidRPr="003D0798" w:rsidRDefault="00604858" w:rsidP="003D0798">
      <w:pPr>
        <w:pStyle w:val="NormalWeb"/>
        <w:spacing w:after="0" w:line="276" w:lineRule="auto"/>
        <w:rPr>
          <w:rFonts w:asciiTheme="minorHAnsi" w:hAnsiTheme="minorHAnsi" w:cstheme="minorHAnsi"/>
          <w:color w:val="333333"/>
          <w:sz w:val="22"/>
          <w:szCs w:val="22"/>
          <w:lang w:val="en-GB"/>
        </w:rPr>
      </w:pPr>
      <w:r w:rsidRPr="003D0798">
        <w:rPr>
          <w:rFonts w:asciiTheme="minorHAnsi" w:hAnsiTheme="minorHAnsi" w:cstheme="minorHAnsi"/>
          <w:color w:val="333333"/>
          <w:sz w:val="22"/>
          <w:szCs w:val="22"/>
          <w:lang w:val="en-GB"/>
        </w:rPr>
        <w:t>2.  Strategic partnerships and alliances</w:t>
      </w:r>
    </w:p>
    <w:p w14:paraId="7263E694" w14:textId="77777777" w:rsidR="00EF687F" w:rsidRPr="003D0798" w:rsidRDefault="00604858" w:rsidP="003D0798">
      <w:pPr>
        <w:pStyle w:val="NormalWeb"/>
        <w:spacing w:after="0" w:line="276" w:lineRule="auto"/>
        <w:rPr>
          <w:rFonts w:asciiTheme="minorHAnsi" w:hAnsiTheme="minorHAnsi" w:cstheme="minorHAnsi"/>
          <w:color w:val="333333"/>
          <w:sz w:val="22"/>
          <w:szCs w:val="22"/>
          <w:lang w:val="en-GB"/>
        </w:rPr>
      </w:pPr>
      <w:r w:rsidRPr="003D0798">
        <w:rPr>
          <w:rFonts w:asciiTheme="minorHAnsi" w:hAnsiTheme="minorHAnsi" w:cstheme="minorHAnsi"/>
          <w:color w:val="333333"/>
          <w:sz w:val="22"/>
          <w:szCs w:val="22"/>
          <w:lang w:val="en-GB"/>
        </w:rPr>
        <w:t>3.  Professional excellence    </w:t>
      </w:r>
    </w:p>
    <w:p w14:paraId="7D91A7CF" w14:textId="77777777" w:rsidR="00EF687F" w:rsidRPr="003D0798" w:rsidRDefault="00604858" w:rsidP="003D0798">
      <w:pPr>
        <w:pStyle w:val="NormalWeb"/>
        <w:spacing w:after="0" w:line="276" w:lineRule="auto"/>
        <w:rPr>
          <w:rFonts w:asciiTheme="minorHAnsi" w:hAnsiTheme="minorHAnsi" w:cstheme="minorHAnsi"/>
          <w:color w:val="333333"/>
          <w:sz w:val="22"/>
          <w:szCs w:val="22"/>
          <w:lang w:val="en-GB"/>
        </w:rPr>
      </w:pPr>
      <w:r w:rsidRPr="003D0798">
        <w:rPr>
          <w:rFonts w:asciiTheme="minorHAnsi" w:hAnsiTheme="minorHAnsi" w:cstheme="minorHAnsi"/>
          <w:color w:val="333333"/>
          <w:sz w:val="22"/>
          <w:szCs w:val="22"/>
          <w:lang w:val="en-GB"/>
        </w:rPr>
        <w:t>4.  Advocacy</w:t>
      </w:r>
    </w:p>
    <w:p w14:paraId="57DFADB4" w14:textId="77777777" w:rsidR="00EF687F" w:rsidRPr="003D0798" w:rsidRDefault="00604858" w:rsidP="003D0798">
      <w:pPr>
        <w:pStyle w:val="NormalWeb"/>
        <w:spacing w:after="0" w:line="276" w:lineRule="auto"/>
        <w:rPr>
          <w:rFonts w:asciiTheme="minorHAnsi" w:hAnsiTheme="minorHAnsi" w:cstheme="minorHAnsi"/>
          <w:color w:val="333333"/>
          <w:sz w:val="22"/>
          <w:szCs w:val="22"/>
          <w:lang w:val="en-GB"/>
        </w:rPr>
      </w:pPr>
      <w:r w:rsidRPr="003D0798">
        <w:rPr>
          <w:rFonts w:asciiTheme="minorHAnsi" w:hAnsiTheme="minorHAnsi" w:cstheme="minorHAnsi"/>
          <w:color w:val="333333"/>
          <w:sz w:val="22"/>
          <w:szCs w:val="22"/>
          <w:lang w:val="en-GB"/>
        </w:rPr>
        <w:t>5.  Communication, and  </w:t>
      </w:r>
    </w:p>
    <w:p w14:paraId="3B17B5D2" w14:textId="77777777" w:rsidR="00EF687F" w:rsidRPr="003D0798" w:rsidRDefault="00604858" w:rsidP="003D0798">
      <w:pPr>
        <w:pStyle w:val="NormalWeb"/>
        <w:spacing w:after="0" w:line="276" w:lineRule="auto"/>
        <w:rPr>
          <w:rFonts w:asciiTheme="minorHAnsi" w:hAnsiTheme="minorHAnsi" w:cstheme="minorHAnsi"/>
          <w:color w:val="333333"/>
          <w:sz w:val="22"/>
          <w:szCs w:val="22"/>
          <w:lang w:val="en-GB"/>
        </w:rPr>
      </w:pPr>
      <w:r w:rsidRPr="003D0798">
        <w:rPr>
          <w:rFonts w:asciiTheme="minorHAnsi" w:hAnsiTheme="minorHAnsi" w:cstheme="minorHAnsi"/>
          <w:color w:val="333333"/>
          <w:sz w:val="22"/>
          <w:szCs w:val="22"/>
          <w:lang w:val="en-GB"/>
        </w:rPr>
        <w:t>6.  Good governance.</w:t>
      </w:r>
    </w:p>
    <w:p w14:paraId="17A7148E" w14:textId="77777777" w:rsidR="00724696" w:rsidRPr="003D0798" w:rsidRDefault="003305DB" w:rsidP="003D0798">
      <w:pPr>
        <w:spacing w:line="276" w:lineRule="auto"/>
        <w:rPr>
          <w:rFonts w:asciiTheme="minorHAnsi" w:hAnsiTheme="minorHAnsi" w:cstheme="minorHAnsi"/>
          <w:color w:val="333333"/>
          <w:sz w:val="22"/>
          <w:szCs w:val="22"/>
          <w:lang w:val="en-GB"/>
        </w:rPr>
      </w:pPr>
      <w:r>
        <w:rPr>
          <w:rFonts w:asciiTheme="minorHAnsi" w:hAnsiTheme="minorHAnsi" w:cstheme="minorHAnsi"/>
          <w:color w:val="333333"/>
          <w:sz w:val="22"/>
          <w:szCs w:val="22"/>
          <w:lang w:val="en-GB"/>
        </w:rPr>
        <w:pict w14:anchorId="7CFF1B87">
          <v:rect id="_x0000_i1025" style="width:0;height:.7pt" o:hralign="center" o:hrstd="t" o:hr="t" fillcolor="#aca899" stroked="f"/>
        </w:pict>
      </w:r>
    </w:p>
    <w:p w14:paraId="7FCC4833" w14:textId="77777777" w:rsidR="00724696" w:rsidRPr="003D0798" w:rsidRDefault="00724696" w:rsidP="003D0798">
      <w:pPr>
        <w:pStyle w:val="Heading3"/>
        <w:spacing w:before="0" w:after="0" w:line="276" w:lineRule="auto"/>
        <w:rPr>
          <w:rFonts w:asciiTheme="minorHAnsi" w:hAnsiTheme="minorHAnsi" w:cstheme="minorHAnsi"/>
          <w:color w:val="666666"/>
          <w:sz w:val="22"/>
          <w:szCs w:val="22"/>
          <w:lang w:val="en-GB"/>
        </w:rPr>
      </w:pPr>
      <w:r w:rsidRPr="003D0798">
        <w:rPr>
          <w:rFonts w:asciiTheme="minorHAnsi" w:hAnsiTheme="minorHAnsi" w:cstheme="minorHAnsi"/>
          <w:sz w:val="22"/>
          <w:szCs w:val="22"/>
          <w:lang w:val="en-GB"/>
        </w:rPr>
        <w:t>Vision</w:t>
      </w:r>
    </w:p>
    <w:p w14:paraId="5AFACAB5" w14:textId="77777777" w:rsidR="00724696" w:rsidRPr="003D0798" w:rsidRDefault="00724696" w:rsidP="003D0798">
      <w:pPr>
        <w:pStyle w:val="NormalWeb"/>
        <w:spacing w:after="0" w:line="276" w:lineRule="auto"/>
        <w:rPr>
          <w:rFonts w:asciiTheme="minorHAnsi" w:hAnsiTheme="minorHAnsi" w:cstheme="minorHAnsi"/>
          <w:color w:val="333333"/>
          <w:sz w:val="22"/>
          <w:szCs w:val="22"/>
          <w:lang w:val="en-GB"/>
        </w:rPr>
      </w:pPr>
      <w:r w:rsidRPr="003D0798">
        <w:rPr>
          <w:rFonts w:asciiTheme="minorHAnsi" w:hAnsiTheme="minorHAnsi" w:cstheme="minorHAnsi"/>
          <w:color w:val="333333"/>
          <w:sz w:val="22"/>
          <w:szCs w:val="22"/>
          <w:lang w:val="en-GB"/>
        </w:rPr>
        <w:t>The Australian Health Promotion Association is acknowledged as a national voice for health promotion in Australia and a major contributor to the health of all Australians.</w:t>
      </w:r>
    </w:p>
    <w:p w14:paraId="623F5718" w14:textId="77777777" w:rsidR="00724696" w:rsidRPr="003D0798" w:rsidRDefault="003305DB" w:rsidP="003D0798">
      <w:pPr>
        <w:spacing w:line="276" w:lineRule="auto"/>
        <w:rPr>
          <w:rFonts w:asciiTheme="minorHAnsi" w:hAnsiTheme="minorHAnsi" w:cstheme="minorHAnsi"/>
          <w:color w:val="333333"/>
          <w:sz w:val="22"/>
          <w:szCs w:val="22"/>
          <w:lang w:val="en-GB"/>
        </w:rPr>
      </w:pPr>
      <w:r>
        <w:rPr>
          <w:rFonts w:asciiTheme="minorHAnsi" w:hAnsiTheme="minorHAnsi" w:cstheme="minorHAnsi"/>
          <w:color w:val="333333"/>
          <w:sz w:val="22"/>
          <w:szCs w:val="22"/>
          <w:lang w:val="en-GB"/>
        </w:rPr>
        <w:pict w14:anchorId="61D0085F">
          <v:rect id="_x0000_i1026" style="width:0;height:.7pt" o:hralign="center" o:hrstd="t" o:hr="t" fillcolor="#aca899" stroked="f"/>
        </w:pict>
      </w:r>
    </w:p>
    <w:p w14:paraId="32FD2FA7" w14:textId="77777777" w:rsidR="00724696" w:rsidRPr="003D0798" w:rsidRDefault="00724696" w:rsidP="003D0798">
      <w:pPr>
        <w:pStyle w:val="Heading3"/>
        <w:spacing w:before="0" w:after="0" w:line="276" w:lineRule="auto"/>
        <w:rPr>
          <w:rFonts w:asciiTheme="minorHAnsi" w:hAnsiTheme="minorHAnsi" w:cstheme="minorHAnsi"/>
          <w:color w:val="666666"/>
          <w:sz w:val="22"/>
          <w:szCs w:val="22"/>
          <w:lang w:val="en-GB"/>
        </w:rPr>
      </w:pPr>
      <w:r w:rsidRPr="003D0798">
        <w:rPr>
          <w:rFonts w:asciiTheme="minorHAnsi" w:hAnsiTheme="minorHAnsi" w:cstheme="minorHAnsi"/>
          <w:sz w:val="22"/>
          <w:szCs w:val="22"/>
          <w:lang w:val="en-GB"/>
        </w:rPr>
        <w:t>Mission</w:t>
      </w:r>
    </w:p>
    <w:p w14:paraId="3619DDC7" w14:textId="77777777" w:rsidR="00724696" w:rsidRPr="003D0798" w:rsidRDefault="00724696" w:rsidP="003D0798">
      <w:pPr>
        <w:pStyle w:val="NormalWeb"/>
        <w:spacing w:after="0" w:line="276" w:lineRule="auto"/>
        <w:rPr>
          <w:rFonts w:asciiTheme="minorHAnsi" w:hAnsiTheme="minorHAnsi" w:cstheme="minorHAnsi"/>
          <w:color w:val="333333"/>
          <w:sz w:val="22"/>
          <w:szCs w:val="22"/>
          <w:lang w:val="en-GB"/>
        </w:rPr>
      </w:pPr>
      <w:r w:rsidRPr="003D0798">
        <w:rPr>
          <w:rFonts w:asciiTheme="minorHAnsi" w:hAnsiTheme="minorHAnsi" w:cstheme="minorHAnsi"/>
          <w:color w:val="333333"/>
          <w:sz w:val="22"/>
          <w:szCs w:val="22"/>
          <w:lang w:val="en-GB"/>
        </w:rPr>
        <w:t>To advocate for health promotion, the health promotion workforce, and best health promotion practice.</w:t>
      </w:r>
    </w:p>
    <w:p w14:paraId="195DF968" w14:textId="77777777" w:rsidR="00724696" w:rsidRPr="003D0798" w:rsidRDefault="003305DB" w:rsidP="003D0798">
      <w:pPr>
        <w:spacing w:line="276" w:lineRule="auto"/>
        <w:rPr>
          <w:rFonts w:asciiTheme="minorHAnsi" w:hAnsiTheme="minorHAnsi" w:cstheme="minorHAnsi"/>
          <w:color w:val="333333"/>
          <w:sz w:val="22"/>
          <w:szCs w:val="22"/>
          <w:lang w:val="en-GB"/>
        </w:rPr>
      </w:pPr>
      <w:r>
        <w:rPr>
          <w:rFonts w:asciiTheme="minorHAnsi" w:hAnsiTheme="minorHAnsi" w:cstheme="minorHAnsi"/>
          <w:color w:val="333333"/>
          <w:sz w:val="22"/>
          <w:szCs w:val="22"/>
          <w:lang w:val="en-GB"/>
        </w:rPr>
        <w:pict w14:anchorId="04DE07F2">
          <v:rect id="_x0000_i1027" style="width:0;height:.7pt" o:hralign="center" o:hrstd="t" o:hr="t" fillcolor="#aca899" stroked="f"/>
        </w:pict>
      </w:r>
    </w:p>
    <w:p w14:paraId="4535C3A7" w14:textId="77777777" w:rsidR="00724696" w:rsidRPr="003D0798" w:rsidRDefault="00724696" w:rsidP="003D0798">
      <w:pPr>
        <w:pStyle w:val="Heading3"/>
        <w:spacing w:before="0" w:after="0" w:line="276" w:lineRule="auto"/>
        <w:rPr>
          <w:rFonts w:asciiTheme="minorHAnsi" w:hAnsiTheme="minorHAnsi" w:cstheme="minorHAnsi"/>
          <w:color w:val="666666"/>
          <w:sz w:val="22"/>
          <w:szCs w:val="22"/>
          <w:lang w:val="en-GB"/>
        </w:rPr>
      </w:pPr>
      <w:r w:rsidRPr="003D0798">
        <w:rPr>
          <w:rFonts w:asciiTheme="minorHAnsi" w:hAnsiTheme="minorHAnsi" w:cstheme="minorHAnsi"/>
          <w:sz w:val="22"/>
          <w:szCs w:val="22"/>
          <w:lang w:val="en-GB"/>
        </w:rPr>
        <w:t>Values  </w:t>
      </w:r>
    </w:p>
    <w:p w14:paraId="3A9FB256" w14:textId="77777777" w:rsidR="00724696" w:rsidRPr="003D0798" w:rsidRDefault="00724696" w:rsidP="003D0798">
      <w:pPr>
        <w:pStyle w:val="NormalWeb"/>
        <w:spacing w:after="0" w:line="276" w:lineRule="auto"/>
        <w:rPr>
          <w:rFonts w:asciiTheme="minorHAnsi" w:hAnsiTheme="minorHAnsi" w:cstheme="minorHAnsi"/>
          <w:color w:val="333333"/>
          <w:sz w:val="22"/>
          <w:szCs w:val="22"/>
          <w:lang w:val="en-GB"/>
        </w:rPr>
      </w:pPr>
      <w:r w:rsidRPr="003D0798">
        <w:rPr>
          <w:rFonts w:asciiTheme="minorHAnsi" w:hAnsiTheme="minorHAnsi" w:cstheme="minorHAnsi"/>
          <w:color w:val="333333"/>
          <w:sz w:val="22"/>
          <w:szCs w:val="22"/>
          <w:lang w:val="en-GB"/>
        </w:rPr>
        <w:t>The Australian Health Promotion Association's values are those enshrined in the Ottawa Charter for Health Promotion. They include equity, social justice, and shared responsibility for health.  The Association's values are expressed in professional excellence, and ethical practice.</w:t>
      </w:r>
    </w:p>
    <w:p w14:paraId="1B8970D3" w14:textId="77777777" w:rsidR="00724696" w:rsidRPr="003D0798" w:rsidRDefault="003305DB" w:rsidP="003D0798">
      <w:pPr>
        <w:spacing w:line="276" w:lineRule="auto"/>
        <w:rPr>
          <w:rFonts w:asciiTheme="minorHAnsi" w:hAnsiTheme="minorHAnsi" w:cstheme="minorHAnsi"/>
          <w:color w:val="333333"/>
          <w:sz w:val="22"/>
          <w:szCs w:val="22"/>
          <w:lang w:val="en-GB"/>
        </w:rPr>
      </w:pPr>
      <w:r>
        <w:rPr>
          <w:rFonts w:asciiTheme="minorHAnsi" w:hAnsiTheme="minorHAnsi" w:cstheme="minorHAnsi"/>
          <w:color w:val="333333"/>
          <w:sz w:val="22"/>
          <w:szCs w:val="22"/>
          <w:lang w:val="en-GB"/>
        </w:rPr>
        <w:pict w14:anchorId="54E383D0">
          <v:rect id="_x0000_i1028" style="width:0;height:.7pt" o:hralign="center" o:hrstd="t" o:hr="t" fillcolor="#aca899" stroked="f"/>
        </w:pict>
      </w:r>
    </w:p>
    <w:p w14:paraId="02BA117E" w14:textId="77777777" w:rsidR="00724696" w:rsidRPr="003D0798" w:rsidRDefault="00724696" w:rsidP="003D0798">
      <w:pPr>
        <w:pStyle w:val="Heading3"/>
        <w:spacing w:before="0" w:after="0" w:line="276" w:lineRule="auto"/>
        <w:rPr>
          <w:rFonts w:asciiTheme="minorHAnsi" w:hAnsiTheme="minorHAnsi" w:cstheme="minorHAnsi"/>
          <w:color w:val="666666"/>
          <w:sz w:val="22"/>
          <w:szCs w:val="22"/>
          <w:lang w:val="en-GB"/>
        </w:rPr>
      </w:pPr>
      <w:r w:rsidRPr="003D0798">
        <w:rPr>
          <w:rFonts w:asciiTheme="minorHAnsi" w:hAnsiTheme="minorHAnsi" w:cstheme="minorHAnsi"/>
          <w:sz w:val="22"/>
          <w:szCs w:val="22"/>
          <w:lang w:val="en-GB"/>
        </w:rPr>
        <w:t>Strategic Plan 2009 - 2012</w:t>
      </w:r>
    </w:p>
    <w:p w14:paraId="373DC326" w14:textId="77777777" w:rsidR="00724696" w:rsidRDefault="00724696" w:rsidP="003D0798">
      <w:pPr>
        <w:pStyle w:val="NormalWeb"/>
        <w:spacing w:after="0" w:line="276" w:lineRule="auto"/>
        <w:rPr>
          <w:rStyle w:val="Hyperlink"/>
          <w:rFonts w:asciiTheme="minorHAnsi" w:hAnsiTheme="minorHAnsi" w:cstheme="minorHAnsi"/>
          <w:sz w:val="22"/>
          <w:szCs w:val="22"/>
          <w:lang w:val="en-GB"/>
        </w:rPr>
      </w:pPr>
      <w:r w:rsidRPr="003D0798">
        <w:rPr>
          <w:rFonts w:asciiTheme="minorHAnsi" w:hAnsiTheme="minorHAnsi" w:cstheme="minorHAnsi"/>
          <w:color w:val="333333"/>
          <w:sz w:val="22"/>
          <w:szCs w:val="22"/>
          <w:lang w:val="en-GB"/>
        </w:rPr>
        <w:t xml:space="preserve">The Australian Health Promotion Association (AHPA) encourages and supports best practice in health promotion in Australia, in order that everyone may enjoy good health. The Association endorses the World Health Organization’s definition of health promotion: </w:t>
      </w:r>
      <w:r w:rsidRPr="003D0798">
        <w:rPr>
          <w:rStyle w:val="Emphasis"/>
          <w:rFonts w:asciiTheme="minorHAnsi" w:hAnsiTheme="minorHAnsi" w:cstheme="minorHAnsi"/>
          <w:color w:val="333333"/>
          <w:sz w:val="22"/>
          <w:szCs w:val="22"/>
          <w:lang w:val="en-GB"/>
        </w:rPr>
        <w:t>the process of enabling people to increase control over the determinants of health and thereby improve their health</w:t>
      </w:r>
      <w:r w:rsidRPr="003D0798">
        <w:rPr>
          <w:rFonts w:asciiTheme="minorHAnsi" w:hAnsiTheme="minorHAnsi" w:cstheme="minorHAnsi"/>
          <w:color w:val="333333"/>
          <w:sz w:val="22"/>
          <w:szCs w:val="22"/>
          <w:lang w:val="en-GB"/>
        </w:rPr>
        <w:t xml:space="preserve">. Full document </w:t>
      </w:r>
      <w:hyperlink r:id="rId10" w:history="1">
        <w:r w:rsidRPr="003D0798">
          <w:rPr>
            <w:rStyle w:val="Hyperlink"/>
            <w:rFonts w:asciiTheme="minorHAnsi" w:hAnsiTheme="minorHAnsi" w:cstheme="minorHAnsi"/>
            <w:sz w:val="22"/>
            <w:szCs w:val="22"/>
            <w:lang w:val="en-GB"/>
          </w:rPr>
          <w:t>www.healthpromotion.org.au</w:t>
        </w:r>
      </w:hyperlink>
    </w:p>
    <w:p w14:paraId="1D2A0506" w14:textId="77777777" w:rsidR="00B43A4C" w:rsidRDefault="00B43A4C" w:rsidP="003D0798">
      <w:pPr>
        <w:pStyle w:val="NormalWeb"/>
        <w:spacing w:after="0" w:line="276" w:lineRule="auto"/>
        <w:rPr>
          <w:rStyle w:val="Hyperlink"/>
          <w:rFonts w:asciiTheme="minorHAnsi" w:hAnsiTheme="minorHAnsi" w:cstheme="minorHAnsi"/>
          <w:sz w:val="22"/>
          <w:szCs w:val="22"/>
          <w:lang w:val="en-GB"/>
        </w:rPr>
      </w:pPr>
    </w:p>
    <w:p w14:paraId="700F664F" w14:textId="77777777" w:rsidR="00B43A4C" w:rsidRDefault="00B43A4C" w:rsidP="003D0798">
      <w:pPr>
        <w:pStyle w:val="NormalWeb"/>
        <w:spacing w:after="0" w:line="276" w:lineRule="auto"/>
        <w:rPr>
          <w:rStyle w:val="Hyperlink"/>
          <w:rFonts w:asciiTheme="minorHAnsi" w:hAnsiTheme="minorHAnsi" w:cstheme="minorHAnsi"/>
          <w:sz w:val="22"/>
          <w:szCs w:val="22"/>
          <w:lang w:val="en-GB"/>
        </w:rPr>
      </w:pPr>
    </w:p>
    <w:p w14:paraId="19D4C835" w14:textId="77777777" w:rsidR="00B43A4C" w:rsidRDefault="00B43A4C" w:rsidP="003D0798">
      <w:pPr>
        <w:pStyle w:val="NormalWeb"/>
        <w:spacing w:after="0" w:line="276" w:lineRule="auto"/>
        <w:rPr>
          <w:rStyle w:val="Hyperlink"/>
          <w:rFonts w:asciiTheme="minorHAnsi" w:hAnsiTheme="minorHAnsi" w:cstheme="minorHAnsi"/>
          <w:sz w:val="22"/>
          <w:szCs w:val="22"/>
          <w:lang w:val="en-GB"/>
        </w:rPr>
      </w:pPr>
    </w:p>
    <w:p w14:paraId="13115520" w14:textId="77777777" w:rsidR="00B43A4C" w:rsidRDefault="00B43A4C" w:rsidP="003D0798">
      <w:pPr>
        <w:pStyle w:val="NormalWeb"/>
        <w:spacing w:after="0" w:line="276" w:lineRule="auto"/>
        <w:rPr>
          <w:rStyle w:val="Hyperlink"/>
          <w:rFonts w:asciiTheme="minorHAnsi" w:hAnsiTheme="minorHAnsi" w:cstheme="minorHAnsi"/>
          <w:sz w:val="22"/>
          <w:szCs w:val="22"/>
          <w:lang w:val="en-GB"/>
        </w:rPr>
      </w:pPr>
    </w:p>
    <w:p w14:paraId="1AFB6520" w14:textId="77777777" w:rsidR="00B43A4C" w:rsidRDefault="00B43A4C" w:rsidP="003D0798">
      <w:pPr>
        <w:pStyle w:val="NormalWeb"/>
        <w:spacing w:after="0" w:line="276" w:lineRule="auto"/>
        <w:rPr>
          <w:rStyle w:val="Hyperlink"/>
          <w:rFonts w:asciiTheme="minorHAnsi" w:hAnsiTheme="minorHAnsi" w:cstheme="minorHAnsi"/>
          <w:sz w:val="22"/>
          <w:szCs w:val="22"/>
          <w:lang w:val="en-GB"/>
        </w:rPr>
      </w:pPr>
    </w:p>
    <w:p w14:paraId="39632E74" w14:textId="77777777" w:rsidR="00B43A4C" w:rsidRDefault="00B43A4C" w:rsidP="003D0798">
      <w:pPr>
        <w:pStyle w:val="NormalWeb"/>
        <w:spacing w:after="0" w:line="276" w:lineRule="auto"/>
        <w:rPr>
          <w:rStyle w:val="Hyperlink"/>
          <w:rFonts w:asciiTheme="minorHAnsi" w:hAnsiTheme="minorHAnsi" w:cstheme="minorHAnsi"/>
          <w:sz w:val="22"/>
          <w:szCs w:val="22"/>
          <w:lang w:val="en-GB"/>
        </w:rPr>
      </w:pPr>
    </w:p>
    <w:p w14:paraId="2CF9E9F7" w14:textId="77777777" w:rsidR="00B43A4C" w:rsidRDefault="00B43A4C" w:rsidP="003D0798">
      <w:pPr>
        <w:pStyle w:val="NormalWeb"/>
        <w:spacing w:after="0" w:line="276" w:lineRule="auto"/>
        <w:rPr>
          <w:rStyle w:val="Hyperlink"/>
          <w:rFonts w:asciiTheme="minorHAnsi" w:hAnsiTheme="minorHAnsi" w:cstheme="minorHAnsi"/>
          <w:sz w:val="22"/>
          <w:szCs w:val="22"/>
          <w:lang w:val="en-GB"/>
        </w:rPr>
      </w:pPr>
    </w:p>
    <w:p w14:paraId="0A9169B2" w14:textId="77777777" w:rsidR="00B43A4C" w:rsidRDefault="00B43A4C" w:rsidP="003D0798">
      <w:pPr>
        <w:pStyle w:val="NormalWeb"/>
        <w:spacing w:after="0" w:line="276" w:lineRule="auto"/>
        <w:rPr>
          <w:rStyle w:val="Hyperlink"/>
          <w:rFonts w:asciiTheme="minorHAnsi" w:hAnsiTheme="minorHAnsi" w:cstheme="minorHAnsi"/>
          <w:sz w:val="22"/>
          <w:szCs w:val="22"/>
          <w:lang w:val="en-GB"/>
        </w:rPr>
      </w:pPr>
    </w:p>
    <w:p w14:paraId="079097A7" w14:textId="77777777" w:rsidR="00B43A4C" w:rsidRDefault="00B43A4C" w:rsidP="003D0798">
      <w:pPr>
        <w:pStyle w:val="NormalWeb"/>
        <w:spacing w:after="0" w:line="276" w:lineRule="auto"/>
        <w:rPr>
          <w:rStyle w:val="Hyperlink"/>
          <w:rFonts w:asciiTheme="minorHAnsi" w:hAnsiTheme="minorHAnsi" w:cstheme="minorHAnsi"/>
          <w:sz w:val="22"/>
          <w:szCs w:val="22"/>
          <w:lang w:val="en-GB"/>
        </w:rPr>
      </w:pPr>
    </w:p>
    <w:p w14:paraId="511687CE" w14:textId="77777777" w:rsidR="00B43A4C" w:rsidRDefault="00B43A4C" w:rsidP="003D0798">
      <w:pPr>
        <w:pStyle w:val="NormalWeb"/>
        <w:spacing w:after="0" w:line="276" w:lineRule="auto"/>
        <w:rPr>
          <w:rStyle w:val="Hyperlink"/>
          <w:rFonts w:asciiTheme="minorHAnsi" w:hAnsiTheme="minorHAnsi" w:cstheme="minorHAnsi"/>
          <w:sz w:val="22"/>
          <w:szCs w:val="22"/>
          <w:lang w:val="en-GB"/>
        </w:rPr>
      </w:pPr>
    </w:p>
    <w:p w14:paraId="6864D522" w14:textId="77777777" w:rsidR="00B43A4C" w:rsidRDefault="00B43A4C" w:rsidP="003D0798">
      <w:pPr>
        <w:pStyle w:val="NormalWeb"/>
        <w:spacing w:after="0" w:line="276" w:lineRule="auto"/>
        <w:rPr>
          <w:rStyle w:val="Hyperlink"/>
          <w:rFonts w:asciiTheme="minorHAnsi" w:hAnsiTheme="minorHAnsi" w:cstheme="minorHAnsi"/>
          <w:sz w:val="22"/>
          <w:szCs w:val="22"/>
          <w:lang w:val="en-GB"/>
        </w:rPr>
      </w:pPr>
    </w:p>
    <w:p w14:paraId="7F515762" w14:textId="2EF635D3" w:rsidR="00B43A4C" w:rsidRDefault="00B43A4C" w:rsidP="003D0798">
      <w:pPr>
        <w:pStyle w:val="NormalWeb"/>
        <w:spacing w:after="0" w:line="276" w:lineRule="auto"/>
        <w:rPr>
          <w:rStyle w:val="Hyperlink"/>
          <w:rFonts w:asciiTheme="minorHAnsi" w:hAnsiTheme="minorHAnsi" w:cstheme="minorHAnsi"/>
          <w:sz w:val="22"/>
          <w:szCs w:val="22"/>
          <w:lang w:val="en-GB"/>
        </w:rPr>
      </w:pPr>
    </w:p>
    <w:p w14:paraId="6E92493A" w14:textId="1DF4B116" w:rsidR="00B43A4C" w:rsidRDefault="00B43A4C" w:rsidP="003D0798">
      <w:pPr>
        <w:pStyle w:val="NormalWeb"/>
        <w:spacing w:after="0" w:line="276" w:lineRule="auto"/>
        <w:rPr>
          <w:rStyle w:val="Hyperlink"/>
          <w:rFonts w:asciiTheme="minorHAnsi" w:hAnsiTheme="minorHAnsi" w:cstheme="minorHAnsi"/>
          <w:sz w:val="22"/>
          <w:szCs w:val="22"/>
          <w:lang w:val="en-GB"/>
        </w:rPr>
      </w:pPr>
    </w:p>
    <w:p w14:paraId="7D10355F" w14:textId="77777777" w:rsidR="00B43A4C" w:rsidRDefault="00B43A4C" w:rsidP="003D0798">
      <w:pPr>
        <w:pStyle w:val="NormalWeb"/>
        <w:spacing w:after="0" w:line="276" w:lineRule="auto"/>
        <w:rPr>
          <w:rStyle w:val="Hyperlink"/>
          <w:rFonts w:asciiTheme="minorHAnsi" w:hAnsiTheme="minorHAnsi" w:cstheme="minorHAnsi"/>
          <w:sz w:val="22"/>
          <w:szCs w:val="22"/>
          <w:lang w:val="en-GB"/>
        </w:rPr>
      </w:pPr>
    </w:p>
    <w:p w14:paraId="71DC6EBA" w14:textId="77777777" w:rsidR="00B43A4C" w:rsidRDefault="00B43A4C" w:rsidP="003D0798">
      <w:pPr>
        <w:pStyle w:val="NormalWeb"/>
        <w:spacing w:after="0" w:line="276" w:lineRule="auto"/>
        <w:rPr>
          <w:rStyle w:val="Hyperlink"/>
          <w:rFonts w:asciiTheme="minorHAnsi" w:hAnsiTheme="minorHAnsi" w:cstheme="minorHAnsi"/>
          <w:sz w:val="22"/>
          <w:szCs w:val="22"/>
          <w:lang w:val="en-GB"/>
        </w:rPr>
      </w:pPr>
    </w:p>
    <w:p w14:paraId="3090C118" w14:textId="77777777" w:rsidR="00B43A4C" w:rsidRDefault="00B43A4C" w:rsidP="003D0798">
      <w:pPr>
        <w:pStyle w:val="NormalWeb"/>
        <w:spacing w:after="0" w:line="276" w:lineRule="auto"/>
        <w:rPr>
          <w:rStyle w:val="Hyperlink"/>
          <w:rFonts w:asciiTheme="minorHAnsi" w:hAnsiTheme="minorHAnsi" w:cstheme="minorHAnsi"/>
          <w:sz w:val="22"/>
          <w:szCs w:val="22"/>
          <w:lang w:val="en-GB"/>
        </w:rPr>
      </w:pPr>
    </w:p>
    <w:p w14:paraId="42555941" w14:textId="121F9ADA" w:rsidR="00730716" w:rsidRDefault="00532E8B" w:rsidP="003D0798">
      <w:pPr>
        <w:pStyle w:val="NormalWeb"/>
        <w:spacing w:after="0" w:line="276" w:lineRule="auto"/>
        <w:rPr>
          <w:noProof/>
          <w:lang w:val="en-US" w:eastAsia="en-US"/>
        </w:rPr>
      </w:pPr>
      <w:r w:rsidRPr="0046057D">
        <w:rPr>
          <w:rStyle w:val="Hyperlink"/>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2033BE71" wp14:editId="2F05E667">
                <wp:simplePos x="0" y="0"/>
                <wp:positionH relativeFrom="column">
                  <wp:posOffset>27305</wp:posOffset>
                </wp:positionH>
                <wp:positionV relativeFrom="paragraph">
                  <wp:posOffset>-381635</wp:posOffset>
                </wp:positionV>
                <wp:extent cx="6229350" cy="666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666750"/>
                        </a:xfrm>
                        <a:prstGeom prst="rect">
                          <a:avLst/>
                        </a:prstGeom>
                        <a:noFill/>
                        <a:ln w="9525">
                          <a:noFill/>
                          <a:miter lim="800000"/>
                          <a:headEnd/>
                          <a:tailEnd/>
                        </a:ln>
                      </wps:spPr>
                      <wps:txbx>
                        <w:txbxContent>
                          <w:p w14:paraId="5BDED22D" w14:textId="5DACAFD8" w:rsidR="0046057D" w:rsidRPr="00730716" w:rsidRDefault="00F00C7E" w:rsidP="00F00C7E">
                            <w:pPr>
                              <w:pStyle w:val="Title"/>
                              <w:jc w:val="center"/>
                              <w:rPr>
                                <w:color w:val="auto"/>
                              </w:rPr>
                            </w:pPr>
                            <w:r w:rsidRPr="00730716">
                              <w:rPr>
                                <w:color w:val="auto"/>
                              </w:rPr>
                              <w:t>Appendix One: Poster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position:absolute;margin-left:2.15pt;margin-top:-30.05pt;width:490.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" filled="f" stroked="f">
                <v:textbox>
                  <w:txbxContent>
                    <w:p w14:paraId="5BDED22D" w14:textId="5DACAFD8" w:rsidR="0046057D" w:rsidRPr="00730716" w:rsidRDefault="00F00C7E" w:rsidP="00F00C7E">
                      <w:pPr>
                        <w:pStyle w:val="Title"/>
                        <w:jc w:val="center"/>
                        <w:rPr>
                          <w:color w:val="auto"/>
                        </w:rPr>
                      </w:pPr>
                      <w:r w:rsidRPr="00730716">
                        <w:rPr>
                          <w:color w:val="auto"/>
                        </w:rPr>
                        <w:t>Appendix One: Poster</w:t>
                      </w:r>
                    </w:p>
                  </w:txbxContent>
                </v:textbox>
              </v:shape>
            </w:pict>
          </mc:Fallback>
        </mc:AlternateContent>
      </w:r>
    </w:p>
    <w:p w14:paraId="277BA5DF" w14:textId="40F1AA50" w:rsidR="00DF4FE4" w:rsidRDefault="00730716" w:rsidP="003D0798">
      <w:pPr>
        <w:pStyle w:val="NormalWeb"/>
        <w:spacing w:after="0" w:line="276" w:lineRule="auto"/>
        <w:rPr>
          <w:noProof/>
        </w:rPr>
      </w:pPr>
      <w:r>
        <w:rPr>
          <w:noProof/>
        </w:rPr>
        <w:drawing>
          <wp:anchor distT="0" distB="0" distL="114300" distR="114300" simplePos="0" relativeHeight="251661312" behindDoc="1" locked="0" layoutInCell="1" allowOverlap="1" wp14:anchorId="3862DA1F" wp14:editId="6184643A">
            <wp:simplePos x="0" y="0"/>
            <wp:positionH relativeFrom="column">
              <wp:posOffset>0</wp:posOffset>
            </wp:positionH>
            <wp:positionV relativeFrom="paragraph">
              <wp:posOffset>103505</wp:posOffset>
            </wp:positionV>
            <wp:extent cx="6189608" cy="880110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png"/>
                    <pic:cNvPicPr/>
                  </pic:nvPicPr>
                  <pic:blipFill>
                    <a:blip r:embed="rId11">
                      <a:extLst>
                        <a:ext uri="{28A0092B-C50C-407E-A947-70E740481C1C}">
                          <a14:useLocalDpi xmlns:a14="http://schemas.microsoft.com/office/drawing/2010/main" val="0"/>
                        </a:ext>
                      </a:extLst>
                    </a:blip>
                    <a:stretch>
                      <a:fillRect/>
                    </a:stretch>
                  </pic:blipFill>
                  <pic:spPr>
                    <a:xfrm>
                      <a:off x="0" y="0"/>
                      <a:ext cx="6188710" cy="8799823"/>
                    </a:xfrm>
                    <a:prstGeom prst="rect">
                      <a:avLst/>
                    </a:prstGeom>
                  </pic:spPr>
                </pic:pic>
              </a:graphicData>
            </a:graphic>
            <wp14:sizeRelH relativeFrom="page">
              <wp14:pctWidth>0</wp14:pctWidth>
            </wp14:sizeRelH>
            <wp14:sizeRelV relativeFrom="page">
              <wp14:pctHeight>0</wp14:pctHeight>
            </wp14:sizeRelV>
          </wp:anchor>
        </w:drawing>
      </w:r>
    </w:p>
    <w:p w14:paraId="4D7F66C8" w14:textId="2E2EB280" w:rsidR="00F00C7E" w:rsidRDefault="00F00C7E" w:rsidP="003D0798">
      <w:pPr>
        <w:pStyle w:val="NormalWeb"/>
        <w:spacing w:after="0" w:line="276" w:lineRule="auto"/>
        <w:rPr>
          <w:rFonts w:asciiTheme="minorHAnsi" w:hAnsiTheme="minorHAnsi" w:cstheme="minorHAnsi"/>
          <w:sz w:val="22"/>
          <w:szCs w:val="22"/>
        </w:rPr>
      </w:pPr>
    </w:p>
    <w:p w14:paraId="1E574A2E" w14:textId="77777777" w:rsidR="00730716" w:rsidRDefault="00730716" w:rsidP="003D0798">
      <w:pPr>
        <w:pStyle w:val="NormalWeb"/>
        <w:spacing w:after="0" w:line="276" w:lineRule="auto"/>
        <w:rPr>
          <w:rFonts w:asciiTheme="minorHAnsi" w:hAnsiTheme="minorHAnsi" w:cstheme="minorHAnsi"/>
          <w:sz w:val="22"/>
          <w:szCs w:val="22"/>
        </w:rPr>
      </w:pPr>
    </w:p>
    <w:p w14:paraId="15C59A69" w14:textId="77777777" w:rsidR="00730716" w:rsidRDefault="00730716" w:rsidP="003D0798">
      <w:pPr>
        <w:pStyle w:val="NormalWeb"/>
        <w:spacing w:after="0" w:line="276" w:lineRule="auto"/>
        <w:rPr>
          <w:rFonts w:asciiTheme="minorHAnsi" w:hAnsiTheme="minorHAnsi" w:cstheme="minorHAnsi"/>
          <w:sz w:val="22"/>
          <w:szCs w:val="22"/>
        </w:rPr>
      </w:pPr>
    </w:p>
    <w:p w14:paraId="58C15D7F" w14:textId="77777777" w:rsidR="00730716" w:rsidRDefault="00730716" w:rsidP="003D0798">
      <w:pPr>
        <w:pStyle w:val="NormalWeb"/>
        <w:spacing w:after="0" w:line="276" w:lineRule="auto"/>
        <w:rPr>
          <w:rFonts w:asciiTheme="minorHAnsi" w:hAnsiTheme="minorHAnsi" w:cstheme="minorHAnsi"/>
          <w:sz w:val="22"/>
          <w:szCs w:val="22"/>
        </w:rPr>
      </w:pPr>
    </w:p>
    <w:p w14:paraId="0D2CC98D" w14:textId="77777777" w:rsidR="00730716" w:rsidRDefault="00730716" w:rsidP="003D0798">
      <w:pPr>
        <w:pStyle w:val="NormalWeb"/>
        <w:spacing w:after="0" w:line="276" w:lineRule="auto"/>
        <w:rPr>
          <w:rFonts w:asciiTheme="minorHAnsi" w:hAnsiTheme="minorHAnsi" w:cstheme="minorHAnsi"/>
          <w:sz w:val="22"/>
          <w:szCs w:val="22"/>
        </w:rPr>
      </w:pPr>
    </w:p>
    <w:p w14:paraId="0A3CD5BB" w14:textId="77777777" w:rsidR="00730716" w:rsidRDefault="00730716" w:rsidP="003D0798">
      <w:pPr>
        <w:pStyle w:val="NormalWeb"/>
        <w:spacing w:after="0" w:line="276" w:lineRule="auto"/>
        <w:rPr>
          <w:rFonts w:asciiTheme="minorHAnsi" w:hAnsiTheme="minorHAnsi" w:cstheme="minorHAnsi"/>
          <w:sz w:val="22"/>
          <w:szCs w:val="22"/>
        </w:rPr>
      </w:pPr>
    </w:p>
    <w:p w14:paraId="5AE0208D" w14:textId="77777777" w:rsidR="00730716" w:rsidRDefault="00730716" w:rsidP="003D0798">
      <w:pPr>
        <w:pStyle w:val="NormalWeb"/>
        <w:spacing w:after="0" w:line="276" w:lineRule="auto"/>
        <w:rPr>
          <w:rFonts w:asciiTheme="minorHAnsi" w:hAnsiTheme="minorHAnsi" w:cstheme="minorHAnsi"/>
          <w:sz w:val="22"/>
          <w:szCs w:val="22"/>
        </w:rPr>
      </w:pPr>
    </w:p>
    <w:p w14:paraId="634DB536" w14:textId="77777777" w:rsidR="00730716" w:rsidRDefault="00730716" w:rsidP="003D0798">
      <w:pPr>
        <w:pStyle w:val="NormalWeb"/>
        <w:spacing w:after="0" w:line="276" w:lineRule="auto"/>
        <w:rPr>
          <w:rFonts w:asciiTheme="minorHAnsi" w:hAnsiTheme="minorHAnsi" w:cstheme="minorHAnsi"/>
          <w:sz w:val="22"/>
          <w:szCs w:val="22"/>
        </w:rPr>
      </w:pPr>
    </w:p>
    <w:p w14:paraId="372DB95A" w14:textId="77777777" w:rsidR="00730716" w:rsidRDefault="00730716" w:rsidP="003D0798">
      <w:pPr>
        <w:pStyle w:val="NormalWeb"/>
        <w:spacing w:after="0" w:line="276" w:lineRule="auto"/>
        <w:rPr>
          <w:rFonts w:asciiTheme="minorHAnsi" w:hAnsiTheme="minorHAnsi" w:cstheme="minorHAnsi"/>
          <w:sz w:val="22"/>
          <w:szCs w:val="22"/>
        </w:rPr>
      </w:pPr>
    </w:p>
    <w:p w14:paraId="702C7846" w14:textId="77777777" w:rsidR="00730716" w:rsidRDefault="00730716" w:rsidP="003D0798">
      <w:pPr>
        <w:pStyle w:val="NormalWeb"/>
        <w:spacing w:after="0" w:line="276" w:lineRule="auto"/>
        <w:rPr>
          <w:rFonts w:asciiTheme="minorHAnsi" w:hAnsiTheme="minorHAnsi" w:cstheme="minorHAnsi"/>
          <w:sz w:val="22"/>
          <w:szCs w:val="22"/>
        </w:rPr>
      </w:pPr>
    </w:p>
    <w:p w14:paraId="750F19AD" w14:textId="77777777" w:rsidR="00730716" w:rsidRDefault="00730716" w:rsidP="003D0798">
      <w:pPr>
        <w:pStyle w:val="NormalWeb"/>
        <w:spacing w:after="0" w:line="276" w:lineRule="auto"/>
        <w:rPr>
          <w:rFonts w:asciiTheme="minorHAnsi" w:hAnsiTheme="minorHAnsi" w:cstheme="minorHAnsi"/>
          <w:sz w:val="22"/>
          <w:szCs w:val="22"/>
        </w:rPr>
      </w:pPr>
    </w:p>
    <w:p w14:paraId="5F58F29D" w14:textId="77777777" w:rsidR="00730716" w:rsidRDefault="00730716" w:rsidP="003D0798">
      <w:pPr>
        <w:pStyle w:val="NormalWeb"/>
        <w:spacing w:after="0" w:line="276" w:lineRule="auto"/>
        <w:rPr>
          <w:rFonts w:asciiTheme="minorHAnsi" w:hAnsiTheme="minorHAnsi" w:cstheme="minorHAnsi"/>
          <w:sz w:val="22"/>
          <w:szCs w:val="22"/>
        </w:rPr>
      </w:pPr>
    </w:p>
    <w:p w14:paraId="7260591C" w14:textId="77777777" w:rsidR="00730716" w:rsidRDefault="00730716" w:rsidP="003D0798">
      <w:pPr>
        <w:pStyle w:val="NormalWeb"/>
        <w:spacing w:after="0" w:line="276" w:lineRule="auto"/>
        <w:rPr>
          <w:rFonts w:asciiTheme="minorHAnsi" w:hAnsiTheme="minorHAnsi" w:cstheme="minorHAnsi"/>
          <w:sz w:val="22"/>
          <w:szCs w:val="22"/>
        </w:rPr>
      </w:pPr>
    </w:p>
    <w:p w14:paraId="75476C79" w14:textId="77777777" w:rsidR="00730716" w:rsidRDefault="00730716" w:rsidP="003D0798">
      <w:pPr>
        <w:pStyle w:val="NormalWeb"/>
        <w:spacing w:after="0" w:line="276" w:lineRule="auto"/>
        <w:rPr>
          <w:rFonts w:asciiTheme="minorHAnsi" w:hAnsiTheme="minorHAnsi" w:cstheme="minorHAnsi"/>
          <w:sz w:val="22"/>
          <w:szCs w:val="22"/>
        </w:rPr>
      </w:pPr>
    </w:p>
    <w:p w14:paraId="50194DF9" w14:textId="77777777" w:rsidR="00730716" w:rsidRDefault="00730716" w:rsidP="003D0798">
      <w:pPr>
        <w:pStyle w:val="NormalWeb"/>
        <w:spacing w:after="0" w:line="276" w:lineRule="auto"/>
        <w:rPr>
          <w:rFonts w:asciiTheme="minorHAnsi" w:hAnsiTheme="minorHAnsi" w:cstheme="minorHAnsi"/>
          <w:sz w:val="22"/>
          <w:szCs w:val="22"/>
        </w:rPr>
      </w:pPr>
    </w:p>
    <w:p w14:paraId="75D13893" w14:textId="77777777" w:rsidR="00730716" w:rsidRDefault="00730716" w:rsidP="003D0798">
      <w:pPr>
        <w:pStyle w:val="NormalWeb"/>
        <w:spacing w:after="0" w:line="276" w:lineRule="auto"/>
        <w:rPr>
          <w:rFonts w:asciiTheme="minorHAnsi" w:hAnsiTheme="minorHAnsi" w:cstheme="minorHAnsi"/>
          <w:sz w:val="22"/>
          <w:szCs w:val="22"/>
        </w:rPr>
      </w:pPr>
    </w:p>
    <w:p w14:paraId="7674478D" w14:textId="77777777" w:rsidR="00730716" w:rsidRDefault="00730716" w:rsidP="003D0798">
      <w:pPr>
        <w:pStyle w:val="NormalWeb"/>
        <w:spacing w:after="0" w:line="276" w:lineRule="auto"/>
        <w:rPr>
          <w:rFonts w:asciiTheme="minorHAnsi" w:hAnsiTheme="minorHAnsi" w:cstheme="minorHAnsi"/>
          <w:sz w:val="22"/>
          <w:szCs w:val="22"/>
        </w:rPr>
      </w:pPr>
    </w:p>
    <w:p w14:paraId="65E9D8A4" w14:textId="77777777" w:rsidR="00730716" w:rsidRDefault="00730716" w:rsidP="003D0798">
      <w:pPr>
        <w:pStyle w:val="NormalWeb"/>
        <w:spacing w:after="0" w:line="276" w:lineRule="auto"/>
        <w:rPr>
          <w:rFonts w:asciiTheme="minorHAnsi" w:hAnsiTheme="minorHAnsi" w:cstheme="minorHAnsi"/>
          <w:sz w:val="22"/>
          <w:szCs w:val="22"/>
        </w:rPr>
      </w:pPr>
    </w:p>
    <w:p w14:paraId="5729057C" w14:textId="77777777" w:rsidR="00730716" w:rsidRDefault="00730716" w:rsidP="003D0798">
      <w:pPr>
        <w:pStyle w:val="NormalWeb"/>
        <w:spacing w:after="0" w:line="276" w:lineRule="auto"/>
        <w:rPr>
          <w:rFonts w:asciiTheme="minorHAnsi" w:hAnsiTheme="minorHAnsi" w:cstheme="minorHAnsi"/>
          <w:sz w:val="22"/>
          <w:szCs w:val="22"/>
        </w:rPr>
      </w:pPr>
    </w:p>
    <w:p w14:paraId="5BC45431" w14:textId="77777777" w:rsidR="00730716" w:rsidRDefault="00730716" w:rsidP="003D0798">
      <w:pPr>
        <w:pStyle w:val="NormalWeb"/>
        <w:spacing w:after="0" w:line="276" w:lineRule="auto"/>
        <w:rPr>
          <w:rFonts w:asciiTheme="minorHAnsi" w:hAnsiTheme="minorHAnsi" w:cstheme="minorHAnsi"/>
          <w:sz w:val="22"/>
          <w:szCs w:val="22"/>
        </w:rPr>
      </w:pPr>
    </w:p>
    <w:p w14:paraId="15DEB618" w14:textId="77777777" w:rsidR="00730716" w:rsidRDefault="00730716" w:rsidP="003D0798">
      <w:pPr>
        <w:pStyle w:val="NormalWeb"/>
        <w:spacing w:after="0" w:line="276" w:lineRule="auto"/>
        <w:rPr>
          <w:rFonts w:asciiTheme="minorHAnsi" w:hAnsiTheme="minorHAnsi" w:cstheme="minorHAnsi"/>
          <w:sz w:val="22"/>
          <w:szCs w:val="22"/>
        </w:rPr>
      </w:pPr>
    </w:p>
    <w:p w14:paraId="1BFC657A" w14:textId="77777777" w:rsidR="00730716" w:rsidRDefault="00730716" w:rsidP="003D0798">
      <w:pPr>
        <w:pStyle w:val="NormalWeb"/>
        <w:spacing w:after="0" w:line="276" w:lineRule="auto"/>
        <w:rPr>
          <w:rFonts w:asciiTheme="minorHAnsi" w:hAnsiTheme="minorHAnsi" w:cstheme="minorHAnsi"/>
          <w:sz w:val="22"/>
          <w:szCs w:val="22"/>
        </w:rPr>
      </w:pPr>
    </w:p>
    <w:p w14:paraId="3CCDB9FC" w14:textId="77777777" w:rsidR="00730716" w:rsidRDefault="00730716" w:rsidP="003D0798">
      <w:pPr>
        <w:pStyle w:val="NormalWeb"/>
        <w:spacing w:after="0" w:line="276" w:lineRule="auto"/>
        <w:rPr>
          <w:rFonts w:asciiTheme="minorHAnsi" w:hAnsiTheme="minorHAnsi" w:cstheme="minorHAnsi"/>
          <w:sz w:val="22"/>
          <w:szCs w:val="22"/>
        </w:rPr>
      </w:pPr>
    </w:p>
    <w:p w14:paraId="3B64C905" w14:textId="77777777" w:rsidR="00730716" w:rsidRDefault="00730716" w:rsidP="003D0798">
      <w:pPr>
        <w:pStyle w:val="NormalWeb"/>
        <w:spacing w:after="0" w:line="276" w:lineRule="auto"/>
        <w:rPr>
          <w:rFonts w:asciiTheme="minorHAnsi" w:hAnsiTheme="minorHAnsi" w:cstheme="minorHAnsi"/>
          <w:sz w:val="22"/>
          <w:szCs w:val="22"/>
        </w:rPr>
      </w:pPr>
    </w:p>
    <w:p w14:paraId="2480A1CE" w14:textId="77777777" w:rsidR="00730716" w:rsidRDefault="00730716" w:rsidP="003D0798">
      <w:pPr>
        <w:pStyle w:val="NormalWeb"/>
        <w:spacing w:after="0" w:line="276" w:lineRule="auto"/>
        <w:rPr>
          <w:rFonts w:asciiTheme="minorHAnsi" w:hAnsiTheme="minorHAnsi" w:cstheme="minorHAnsi"/>
          <w:sz w:val="22"/>
          <w:szCs w:val="22"/>
        </w:rPr>
      </w:pPr>
    </w:p>
    <w:p w14:paraId="75CC1F45" w14:textId="77777777" w:rsidR="00730716" w:rsidRDefault="00730716" w:rsidP="003D0798">
      <w:pPr>
        <w:pStyle w:val="NormalWeb"/>
        <w:spacing w:after="0" w:line="276" w:lineRule="auto"/>
        <w:rPr>
          <w:rFonts w:asciiTheme="minorHAnsi" w:hAnsiTheme="minorHAnsi" w:cstheme="minorHAnsi"/>
          <w:sz w:val="22"/>
          <w:szCs w:val="22"/>
        </w:rPr>
      </w:pPr>
    </w:p>
    <w:p w14:paraId="32D88630" w14:textId="77777777" w:rsidR="00730716" w:rsidRDefault="00730716" w:rsidP="003D0798">
      <w:pPr>
        <w:pStyle w:val="NormalWeb"/>
        <w:spacing w:after="0" w:line="276" w:lineRule="auto"/>
        <w:rPr>
          <w:rFonts w:asciiTheme="minorHAnsi" w:hAnsiTheme="minorHAnsi" w:cstheme="minorHAnsi"/>
          <w:sz w:val="22"/>
          <w:szCs w:val="22"/>
        </w:rPr>
      </w:pPr>
    </w:p>
    <w:p w14:paraId="37A0BD79" w14:textId="77777777" w:rsidR="00730716" w:rsidRDefault="00730716" w:rsidP="003D0798">
      <w:pPr>
        <w:pStyle w:val="NormalWeb"/>
        <w:spacing w:after="0" w:line="276" w:lineRule="auto"/>
        <w:rPr>
          <w:rFonts w:asciiTheme="minorHAnsi" w:hAnsiTheme="minorHAnsi" w:cstheme="minorHAnsi"/>
          <w:sz w:val="22"/>
          <w:szCs w:val="22"/>
        </w:rPr>
      </w:pPr>
    </w:p>
    <w:p w14:paraId="2C91A339" w14:textId="77777777" w:rsidR="00730716" w:rsidRDefault="00730716" w:rsidP="003D0798">
      <w:pPr>
        <w:pStyle w:val="NormalWeb"/>
        <w:spacing w:after="0" w:line="276" w:lineRule="auto"/>
        <w:rPr>
          <w:rFonts w:asciiTheme="minorHAnsi" w:hAnsiTheme="minorHAnsi" w:cstheme="minorHAnsi"/>
          <w:sz w:val="22"/>
          <w:szCs w:val="22"/>
        </w:rPr>
      </w:pPr>
    </w:p>
    <w:p w14:paraId="6A2F9A7F" w14:textId="77777777" w:rsidR="00730716" w:rsidRDefault="00730716" w:rsidP="003D0798">
      <w:pPr>
        <w:pStyle w:val="NormalWeb"/>
        <w:spacing w:after="0" w:line="276" w:lineRule="auto"/>
        <w:rPr>
          <w:rFonts w:asciiTheme="minorHAnsi" w:hAnsiTheme="minorHAnsi" w:cstheme="minorHAnsi"/>
          <w:sz w:val="22"/>
          <w:szCs w:val="22"/>
        </w:rPr>
      </w:pPr>
    </w:p>
    <w:p w14:paraId="3F46DD58" w14:textId="77777777" w:rsidR="00730716" w:rsidRDefault="00730716" w:rsidP="003D0798">
      <w:pPr>
        <w:pStyle w:val="NormalWeb"/>
        <w:spacing w:after="0" w:line="276" w:lineRule="auto"/>
        <w:rPr>
          <w:rFonts w:asciiTheme="minorHAnsi" w:hAnsiTheme="minorHAnsi" w:cstheme="minorHAnsi"/>
          <w:sz w:val="22"/>
          <w:szCs w:val="22"/>
        </w:rPr>
      </w:pPr>
    </w:p>
    <w:p w14:paraId="1CA63F54" w14:textId="77777777" w:rsidR="00730716" w:rsidRDefault="00730716" w:rsidP="003D0798">
      <w:pPr>
        <w:pStyle w:val="NormalWeb"/>
        <w:spacing w:after="0" w:line="276" w:lineRule="auto"/>
        <w:rPr>
          <w:rFonts w:asciiTheme="minorHAnsi" w:hAnsiTheme="minorHAnsi" w:cstheme="minorHAnsi"/>
          <w:sz w:val="22"/>
          <w:szCs w:val="22"/>
        </w:rPr>
      </w:pPr>
    </w:p>
    <w:p w14:paraId="30D8427F" w14:textId="77777777" w:rsidR="00730716" w:rsidRDefault="00730716" w:rsidP="003D0798">
      <w:pPr>
        <w:pStyle w:val="NormalWeb"/>
        <w:spacing w:after="0" w:line="276" w:lineRule="auto"/>
        <w:rPr>
          <w:rFonts w:asciiTheme="minorHAnsi" w:hAnsiTheme="minorHAnsi" w:cstheme="minorHAnsi"/>
          <w:sz w:val="22"/>
          <w:szCs w:val="22"/>
        </w:rPr>
      </w:pPr>
    </w:p>
    <w:p w14:paraId="737BD8D3" w14:textId="77777777" w:rsidR="00730716" w:rsidRDefault="00730716" w:rsidP="003D0798">
      <w:pPr>
        <w:pStyle w:val="NormalWeb"/>
        <w:spacing w:after="0" w:line="276" w:lineRule="auto"/>
        <w:rPr>
          <w:rFonts w:asciiTheme="minorHAnsi" w:hAnsiTheme="minorHAnsi" w:cstheme="minorHAnsi"/>
          <w:sz w:val="22"/>
          <w:szCs w:val="22"/>
        </w:rPr>
      </w:pPr>
    </w:p>
    <w:p w14:paraId="713A1CEC" w14:textId="77777777" w:rsidR="00730716" w:rsidRDefault="00730716" w:rsidP="003D0798">
      <w:pPr>
        <w:pStyle w:val="NormalWeb"/>
        <w:spacing w:after="0" w:line="276" w:lineRule="auto"/>
        <w:rPr>
          <w:rFonts w:asciiTheme="minorHAnsi" w:hAnsiTheme="minorHAnsi" w:cstheme="minorHAnsi"/>
          <w:sz w:val="22"/>
          <w:szCs w:val="22"/>
        </w:rPr>
      </w:pPr>
    </w:p>
    <w:p w14:paraId="5D7476C1" w14:textId="77777777" w:rsidR="00730716" w:rsidRDefault="00730716" w:rsidP="003D0798">
      <w:pPr>
        <w:pStyle w:val="NormalWeb"/>
        <w:spacing w:after="0" w:line="276" w:lineRule="auto"/>
        <w:rPr>
          <w:rFonts w:asciiTheme="minorHAnsi" w:hAnsiTheme="minorHAnsi" w:cstheme="minorHAnsi"/>
          <w:sz w:val="22"/>
          <w:szCs w:val="22"/>
        </w:rPr>
      </w:pPr>
    </w:p>
    <w:p w14:paraId="57FCAF0A" w14:textId="77777777" w:rsidR="00730716" w:rsidRDefault="00730716" w:rsidP="003D0798">
      <w:pPr>
        <w:pStyle w:val="NormalWeb"/>
        <w:spacing w:after="0" w:line="276" w:lineRule="auto"/>
        <w:rPr>
          <w:rFonts w:asciiTheme="minorHAnsi" w:hAnsiTheme="minorHAnsi" w:cstheme="minorHAnsi"/>
          <w:sz w:val="22"/>
          <w:szCs w:val="22"/>
        </w:rPr>
      </w:pPr>
    </w:p>
    <w:p w14:paraId="13D4062D" w14:textId="77777777" w:rsidR="00730716" w:rsidRDefault="00730716" w:rsidP="003D0798">
      <w:pPr>
        <w:pStyle w:val="NormalWeb"/>
        <w:spacing w:after="0" w:line="276" w:lineRule="auto"/>
        <w:rPr>
          <w:rFonts w:asciiTheme="minorHAnsi" w:hAnsiTheme="minorHAnsi" w:cstheme="minorHAnsi"/>
          <w:sz w:val="22"/>
          <w:szCs w:val="22"/>
        </w:rPr>
      </w:pPr>
    </w:p>
    <w:p w14:paraId="47FDA345" w14:textId="77777777" w:rsidR="00730716" w:rsidRDefault="00730716" w:rsidP="003D0798">
      <w:pPr>
        <w:pStyle w:val="NormalWeb"/>
        <w:spacing w:after="0" w:line="276" w:lineRule="auto"/>
        <w:rPr>
          <w:rFonts w:asciiTheme="minorHAnsi" w:hAnsiTheme="minorHAnsi" w:cstheme="minorHAnsi"/>
          <w:sz w:val="22"/>
          <w:szCs w:val="22"/>
        </w:rPr>
      </w:pPr>
    </w:p>
    <w:p w14:paraId="686D6D60" w14:textId="77777777" w:rsidR="00730716" w:rsidRDefault="00730716" w:rsidP="003D0798">
      <w:pPr>
        <w:pStyle w:val="NormalWeb"/>
        <w:spacing w:after="0" w:line="276" w:lineRule="auto"/>
        <w:rPr>
          <w:rFonts w:asciiTheme="minorHAnsi" w:hAnsiTheme="minorHAnsi" w:cstheme="minorHAnsi"/>
          <w:sz w:val="22"/>
          <w:szCs w:val="22"/>
        </w:rPr>
      </w:pPr>
    </w:p>
    <w:p w14:paraId="4909D783" w14:textId="77777777" w:rsidR="00730716" w:rsidRDefault="00730716" w:rsidP="003D0798">
      <w:pPr>
        <w:pStyle w:val="NormalWeb"/>
        <w:spacing w:after="0" w:line="276" w:lineRule="auto"/>
        <w:rPr>
          <w:rFonts w:asciiTheme="minorHAnsi" w:hAnsiTheme="minorHAnsi" w:cstheme="minorHAnsi"/>
          <w:sz w:val="22"/>
          <w:szCs w:val="22"/>
        </w:rPr>
      </w:pPr>
    </w:p>
    <w:p w14:paraId="199D9C0D" w14:textId="77777777" w:rsidR="00730716" w:rsidRDefault="00730716" w:rsidP="003D0798">
      <w:pPr>
        <w:pStyle w:val="NormalWeb"/>
        <w:spacing w:after="0" w:line="276" w:lineRule="auto"/>
        <w:rPr>
          <w:rFonts w:asciiTheme="minorHAnsi" w:hAnsiTheme="minorHAnsi" w:cstheme="minorHAnsi"/>
          <w:sz w:val="22"/>
          <w:szCs w:val="22"/>
        </w:rPr>
      </w:pPr>
    </w:p>
    <w:p w14:paraId="55EFFCA7" w14:textId="77777777" w:rsidR="00F00C7E" w:rsidRDefault="00F00C7E" w:rsidP="003D0798">
      <w:pPr>
        <w:pStyle w:val="NormalWeb"/>
        <w:spacing w:after="0" w:line="276" w:lineRule="auto"/>
        <w:rPr>
          <w:rFonts w:asciiTheme="minorHAnsi" w:hAnsiTheme="minorHAnsi" w:cstheme="minorHAnsi"/>
          <w:sz w:val="22"/>
          <w:szCs w:val="22"/>
        </w:rPr>
      </w:pPr>
    </w:p>
    <w:p w14:paraId="72BC79FE" w14:textId="1D6D6EFE" w:rsidR="00F00C7E" w:rsidRDefault="00730716" w:rsidP="003D0798">
      <w:pPr>
        <w:pStyle w:val="NormalWeb"/>
        <w:spacing w:after="0" w:line="276" w:lineRule="auto"/>
        <w:rPr>
          <w:rFonts w:asciiTheme="minorHAnsi" w:hAnsiTheme="minorHAnsi" w:cstheme="minorHAnsi"/>
          <w:sz w:val="22"/>
          <w:szCs w:val="22"/>
        </w:rPr>
      </w:pPr>
      <w:r w:rsidRPr="0046057D">
        <w:rPr>
          <w:rStyle w:val="Hyperlink"/>
          <w:rFonts w:asciiTheme="minorHAnsi" w:hAnsiTheme="minorHAnsi" w:cstheme="minorHAnsi"/>
          <w:noProof/>
          <w:sz w:val="22"/>
          <w:szCs w:val="22"/>
        </w:rPr>
        <mc:AlternateContent>
          <mc:Choice Requires="wps">
            <w:drawing>
              <wp:anchor distT="0" distB="0" distL="114300" distR="114300" simplePos="0" relativeHeight="251663360" behindDoc="0" locked="0" layoutInCell="1" allowOverlap="1" wp14:anchorId="2967DC06" wp14:editId="7FAA6A05">
                <wp:simplePos x="0" y="0"/>
                <wp:positionH relativeFrom="column">
                  <wp:posOffset>-1270</wp:posOffset>
                </wp:positionH>
                <wp:positionV relativeFrom="paragraph">
                  <wp:posOffset>-349250</wp:posOffset>
                </wp:positionV>
                <wp:extent cx="6229350" cy="6667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666750"/>
                        </a:xfrm>
                        <a:prstGeom prst="rect">
                          <a:avLst/>
                        </a:prstGeom>
                        <a:noFill/>
                        <a:ln w="9525">
                          <a:noFill/>
                          <a:miter lim="800000"/>
                          <a:headEnd/>
                          <a:tailEnd/>
                        </a:ln>
                      </wps:spPr>
                      <wps:txbx>
                        <w:txbxContent>
                          <w:p w14:paraId="56C1135A" w14:textId="39E215FB" w:rsidR="00F00C7E" w:rsidRPr="00730716" w:rsidRDefault="00F00C7E" w:rsidP="00F00C7E">
                            <w:pPr>
                              <w:pStyle w:val="Title"/>
                              <w:jc w:val="center"/>
                              <w:rPr>
                                <w:color w:val="auto"/>
                              </w:rPr>
                            </w:pPr>
                            <w:r w:rsidRPr="00730716">
                              <w:rPr>
                                <w:color w:val="auto"/>
                              </w:rPr>
                              <w:t>Appendix Two: Infographic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7" type="#_x0000_t202" style="position:absolute;margin-left:-.1pt;margin-top:-27.5pt;width:490.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" filled="f" stroked="f">
                <v:textbox>
                  <w:txbxContent>
                    <w:p w14:paraId="56C1135A" w14:textId="39E215FB" w:rsidR="00F00C7E" w:rsidRPr="00730716" w:rsidRDefault="00F00C7E" w:rsidP="00F00C7E">
                      <w:pPr>
                        <w:pStyle w:val="Title"/>
                        <w:jc w:val="center"/>
                        <w:rPr>
                          <w:color w:val="auto"/>
                        </w:rPr>
                      </w:pPr>
                      <w:r w:rsidRPr="00730716">
                        <w:rPr>
                          <w:color w:val="auto"/>
                        </w:rPr>
                        <w:t>A</w:t>
                      </w:r>
                      <w:r w:rsidRPr="00730716">
                        <w:rPr>
                          <w:color w:val="auto"/>
                        </w:rPr>
                        <w:t>ppendix Two</w:t>
                      </w:r>
                      <w:r w:rsidRPr="00730716">
                        <w:rPr>
                          <w:color w:val="auto"/>
                        </w:rPr>
                        <w:t xml:space="preserve">: </w:t>
                      </w:r>
                      <w:proofErr w:type="spellStart"/>
                      <w:r w:rsidRPr="00730716">
                        <w:rPr>
                          <w:color w:val="auto"/>
                        </w:rPr>
                        <w:t>Infographic</w:t>
                      </w:r>
                      <w:proofErr w:type="spellEnd"/>
                    </w:p>
                  </w:txbxContent>
                </v:textbox>
              </v:shape>
            </w:pict>
          </mc:Fallback>
        </mc:AlternateContent>
      </w:r>
    </w:p>
    <w:p w14:paraId="72BA6623" w14:textId="0A47CDAF" w:rsidR="00730716" w:rsidRDefault="00730716" w:rsidP="003D0798">
      <w:pPr>
        <w:pStyle w:val="NormalWeb"/>
        <w:spacing w:after="0" w:line="276" w:lineRule="auto"/>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4384" behindDoc="1" locked="0" layoutInCell="1" allowOverlap="1" wp14:anchorId="7C0A8266" wp14:editId="3733DAC2">
            <wp:simplePos x="0" y="0"/>
            <wp:positionH relativeFrom="column">
              <wp:posOffset>1724025</wp:posOffset>
            </wp:positionH>
            <wp:positionV relativeFrom="paragraph">
              <wp:posOffset>41275</wp:posOffset>
            </wp:positionV>
            <wp:extent cx="2835275" cy="8886825"/>
            <wp:effectExtent l="0" t="0" r="317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PAInfographicPreElectionAug13.JPG"/>
                    <pic:cNvPicPr/>
                  </pic:nvPicPr>
                  <pic:blipFill>
                    <a:blip r:embed="rId12">
                      <a:extLst>
                        <a:ext uri="{28A0092B-C50C-407E-A947-70E740481C1C}">
                          <a14:useLocalDpi xmlns:a14="http://schemas.microsoft.com/office/drawing/2010/main" val="0"/>
                        </a:ext>
                      </a:extLst>
                    </a:blip>
                    <a:stretch>
                      <a:fillRect/>
                    </a:stretch>
                  </pic:blipFill>
                  <pic:spPr>
                    <a:xfrm>
                      <a:off x="0" y="0"/>
                      <a:ext cx="2835275" cy="8886825"/>
                    </a:xfrm>
                    <a:prstGeom prst="rect">
                      <a:avLst/>
                    </a:prstGeom>
                  </pic:spPr>
                </pic:pic>
              </a:graphicData>
            </a:graphic>
            <wp14:sizeRelH relativeFrom="page">
              <wp14:pctWidth>0</wp14:pctWidth>
            </wp14:sizeRelH>
            <wp14:sizeRelV relativeFrom="page">
              <wp14:pctHeight>0</wp14:pctHeight>
            </wp14:sizeRelV>
          </wp:anchor>
        </w:drawing>
      </w:r>
    </w:p>
    <w:p w14:paraId="76E543A7" w14:textId="592F351F" w:rsidR="00730716" w:rsidRDefault="00730716" w:rsidP="003D0798">
      <w:pPr>
        <w:pStyle w:val="NormalWeb"/>
        <w:spacing w:after="0" w:line="276" w:lineRule="auto"/>
        <w:rPr>
          <w:rFonts w:asciiTheme="minorHAnsi" w:hAnsiTheme="minorHAnsi" w:cstheme="minorHAnsi"/>
          <w:noProof/>
          <w:sz w:val="22"/>
          <w:szCs w:val="22"/>
          <w:lang w:val="en-US" w:eastAsia="en-US"/>
        </w:rPr>
      </w:pPr>
    </w:p>
    <w:p w14:paraId="1F35D88B" w14:textId="71792982" w:rsidR="00730716" w:rsidRDefault="00730716" w:rsidP="003D0798">
      <w:pPr>
        <w:pStyle w:val="NormalWeb"/>
        <w:spacing w:after="0" w:line="276" w:lineRule="auto"/>
        <w:rPr>
          <w:rFonts w:asciiTheme="minorHAnsi" w:hAnsiTheme="minorHAnsi" w:cstheme="minorHAnsi"/>
          <w:sz w:val="22"/>
          <w:szCs w:val="22"/>
        </w:rPr>
      </w:pPr>
    </w:p>
    <w:p w14:paraId="425C6E86" w14:textId="47ACC14A" w:rsidR="00DF4FE4" w:rsidRDefault="00DF4FE4" w:rsidP="003D0798">
      <w:pPr>
        <w:pStyle w:val="NormalWeb"/>
        <w:spacing w:after="0" w:line="276" w:lineRule="auto"/>
        <w:rPr>
          <w:rFonts w:asciiTheme="minorHAnsi" w:hAnsiTheme="minorHAnsi" w:cstheme="minorHAnsi"/>
          <w:sz w:val="22"/>
          <w:szCs w:val="22"/>
        </w:rPr>
      </w:pPr>
    </w:p>
    <w:p w14:paraId="6953C89C" w14:textId="1E373A40" w:rsidR="00DF4FE4" w:rsidRDefault="00DF4FE4" w:rsidP="003D0798">
      <w:pPr>
        <w:pStyle w:val="NormalWeb"/>
        <w:spacing w:after="0" w:line="276" w:lineRule="auto"/>
        <w:rPr>
          <w:rFonts w:asciiTheme="minorHAnsi" w:hAnsiTheme="minorHAnsi" w:cstheme="minorHAnsi"/>
          <w:sz w:val="22"/>
          <w:szCs w:val="22"/>
        </w:rPr>
      </w:pPr>
    </w:p>
    <w:p w14:paraId="4F2B6D01" w14:textId="77777777" w:rsidR="00DF4FE4" w:rsidRDefault="00DF4FE4" w:rsidP="003D0798">
      <w:pPr>
        <w:pStyle w:val="NormalWeb"/>
        <w:spacing w:after="0" w:line="276" w:lineRule="auto"/>
        <w:rPr>
          <w:rFonts w:asciiTheme="minorHAnsi" w:hAnsiTheme="minorHAnsi" w:cstheme="minorHAnsi"/>
          <w:sz w:val="22"/>
          <w:szCs w:val="22"/>
        </w:rPr>
      </w:pPr>
    </w:p>
    <w:p w14:paraId="50018E56" w14:textId="77777777" w:rsidR="00DF4FE4" w:rsidRDefault="00DF4FE4" w:rsidP="003D0798">
      <w:pPr>
        <w:pStyle w:val="NormalWeb"/>
        <w:spacing w:after="0" w:line="276" w:lineRule="auto"/>
        <w:rPr>
          <w:rFonts w:asciiTheme="minorHAnsi" w:hAnsiTheme="minorHAnsi" w:cstheme="minorHAnsi"/>
          <w:sz w:val="22"/>
          <w:szCs w:val="22"/>
        </w:rPr>
      </w:pPr>
    </w:p>
    <w:p w14:paraId="66BE6450" w14:textId="77777777" w:rsidR="00DF4FE4" w:rsidRDefault="00DF4FE4" w:rsidP="003D0798">
      <w:pPr>
        <w:pStyle w:val="NormalWeb"/>
        <w:spacing w:after="0" w:line="276" w:lineRule="auto"/>
        <w:rPr>
          <w:rFonts w:asciiTheme="minorHAnsi" w:hAnsiTheme="minorHAnsi" w:cstheme="minorHAnsi"/>
          <w:sz w:val="22"/>
          <w:szCs w:val="22"/>
        </w:rPr>
      </w:pPr>
    </w:p>
    <w:p w14:paraId="311B408F" w14:textId="77777777" w:rsidR="00DF4FE4" w:rsidRDefault="00DF4FE4" w:rsidP="003D0798">
      <w:pPr>
        <w:pStyle w:val="NormalWeb"/>
        <w:spacing w:after="0" w:line="276" w:lineRule="auto"/>
        <w:rPr>
          <w:rFonts w:asciiTheme="minorHAnsi" w:hAnsiTheme="minorHAnsi" w:cstheme="minorHAnsi"/>
          <w:sz w:val="22"/>
          <w:szCs w:val="22"/>
        </w:rPr>
      </w:pPr>
    </w:p>
    <w:p w14:paraId="7D886C36" w14:textId="77777777" w:rsidR="00DF4FE4" w:rsidRDefault="00DF4FE4" w:rsidP="003D0798">
      <w:pPr>
        <w:pStyle w:val="NormalWeb"/>
        <w:spacing w:after="0" w:line="276" w:lineRule="auto"/>
        <w:rPr>
          <w:rFonts w:asciiTheme="minorHAnsi" w:hAnsiTheme="minorHAnsi" w:cstheme="minorHAnsi"/>
          <w:sz w:val="22"/>
          <w:szCs w:val="22"/>
        </w:rPr>
      </w:pPr>
    </w:p>
    <w:p w14:paraId="75AC51A5" w14:textId="77777777" w:rsidR="00DF4FE4" w:rsidRDefault="00DF4FE4" w:rsidP="003D0798">
      <w:pPr>
        <w:pStyle w:val="NormalWeb"/>
        <w:spacing w:after="0" w:line="276" w:lineRule="auto"/>
        <w:rPr>
          <w:rFonts w:asciiTheme="minorHAnsi" w:hAnsiTheme="minorHAnsi" w:cstheme="minorHAnsi"/>
          <w:sz w:val="22"/>
          <w:szCs w:val="22"/>
        </w:rPr>
      </w:pPr>
    </w:p>
    <w:p w14:paraId="6EC514DC" w14:textId="77777777" w:rsidR="00DF4FE4" w:rsidRDefault="00DF4FE4" w:rsidP="003D0798">
      <w:pPr>
        <w:pStyle w:val="NormalWeb"/>
        <w:spacing w:after="0" w:line="276" w:lineRule="auto"/>
        <w:rPr>
          <w:rFonts w:asciiTheme="minorHAnsi" w:hAnsiTheme="minorHAnsi" w:cstheme="minorHAnsi"/>
          <w:sz w:val="22"/>
          <w:szCs w:val="22"/>
        </w:rPr>
      </w:pPr>
    </w:p>
    <w:p w14:paraId="19BE27BF" w14:textId="77777777" w:rsidR="00DF4FE4" w:rsidRDefault="00DF4FE4" w:rsidP="003D0798">
      <w:pPr>
        <w:pStyle w:val="NormalWeb"/>
        <w:spacing w:after="0" w:line="276" w:lineRule="auto"/>
        <w:rPr>
          <w:rFonts w:asciiTheme="minorHAnsi" w:hAnsiTheme="minorHAnsi" w:cstheme="minorHAnsi"/>
          <w:sz w:val="22"/>
          <w:szCs w:val="22"/>
        </w:rPr>
      </w:pPr>
    </w:p>
    <w:p w14:paraId="2F078C8D" w14:textId="77777777" w:rsidR="00DF4FE4" w:rsidRDefault="00DF4FE4" w:rsidP="003D0798">
      <w:pPr>
        <w:pStyle w:val="NormalWeb"/>
        <w:spacing w:after="0" w:line="276" w:lineRule="auto"/>
        <w:rPr>
          <w:rFonts w:asciiTheme="minorHAnsi" w:hAnsiTheme="minorHAnsi" w:cstheme="minorHAnsi"/>
          <w:sz w:val="22"/>
          <w:szCs w:val="22"/>
        </w:rPr>
      </w:pPr>
    </w:p>
    <w:p w14:paraId="4FA7BF9C" w14:textId="77777777" w:rsidR="00DF4FE4" w:rsidRDefault="00DF4FE4" w:rsidP="003D0798">
      <w:pPr>
        <w:pStyle w:val="NormalWeb"/>
        <w:spacing w:after="0" w:line="276" w:lineRule="auto"/>
        <w:rPr>
          <w:rFonts w:asciiTheme="minorHAnsi" w:hAnsiTheme="minorHAnsi" w:cstheme="minorHAnsi"/>
          <w:sz w:val="22"/>
          <w:szCs w:val="22"/>
        </w:rPr>
      </w:pPr>
    </w:p>
    <w:p w14:paraId="716E9AF6" w14:textId="77777777" w:rsidR="00DF4FE4" w:rsidRDefault="00DF4FE4" w:rsidP="003D0798">
      <w:pPr>
        <w:pStyle w:val="NormalWeb"/>
        <w:spacing w:after="0" w:line="276" w:lineRule="auto"/>
        <w:rPr>
          <w:rFonts w:asciiTheme="minorHAnsi" w:hAnsiTheme="minorHAnsi" w:cstheme="minorHAnsi"/>
          <w:sz w:val="22"/>
          <w:szCs w:val="22"/>
        </w:rPr>
      </w:pPr>
    </w:p>
    <w:p w14:paraId="3B3BC0A9" w14:textId="77777777" w:rsidR="00DF4FE4" w:rsidRDefault="00DF4FE4" w:rsidP="003D0798">
      <w:pPr>
        <w:pStyle w:val="NormalWeb"/>
        <w:spacing w:after="0" w:line="276" w:lineRule="auto"/>
        <w:rPr>
          <w:rFonts w:asciiTheme="minorHAnsi" w:hAnsiTheme="minorHAnsi" w:cstheme="minorHAnsi"/>
          <w:sz w:val="22"/>
          <w:szCs w:val="22"/>
        </w:rPr>
      </w:pPr>
    </w:p>
    <w:p w14:paraId="7E5ADF71" w14:textId="77777777" w:rsidR="00DF4FE4" w:rsidRDefault="00DF4FE4" w:rsidP="003D0798">
      <w:pPr>
        <w:pStyle w:val="NormalWeb"/>
        <w:spacing w:after="0" w:line="276" w:lineRule="auto"/>
        <w:rPr>
          <w:rFonts w:asciiTheme="minorHAnsi" w:hAnsiTheme="minorHAnsi" w:cstheme="minorHAnsi"/>
          <w:sz w:val="22"/>
          <w:szCs w:val="22"/>
        </w:rPr>
      </w:pPr>
    </w:p>
    <w:p w14:paraId="7F3B0043" w14:textId="77777777" w:rsidR="00DF4FE4" w:rsidRDefault="00DF4FE4" w:rsidP="003D0798">
      <w:pPr>
        <w:pStyle w:val="NormalWeb"/>
        <w:spacing w:after="0" w:line="276" w:lineRule="auto"/>
        <w:rPr>
          <w:rFonts w:asciiTheme="minorHAnsi" w:hAnsiTheme="minorHAnsi" w:cstheme="minorHAnsi"/>
          <w:sz w:val="22"/>
          <w:szCs w:val="22"/>
        </w:rPr>
      </w:pPr>
    </w:p>
    <w:p w14:paraId="15860141" w14:textId="77777777" w:rsidR="00DF4FE4" w:rsidRDefault="00DF4FE4" w:rsidP="003D0798">
      <w:pPr>
        <w:pStyle w:val="NormalWeb"/>
        <w:spacing w:after="0" w:line="276" w:lineRule="auto"/>
        <w:rPr>
          <w:rFonts w:asciiTheme="minorHAnsi" w:hAnsiTheme="minorHAnsi" w:cstheme="minorHAnsi"/>
          <w:sz w:val="22"/>
          <w:szCs w:val="22"/>
        </w:rPr>
      </w:pPr>
    </w:p>
    <w:p w14:paraId="50EAD847" w14:textId="77777777" w:rsidR="00DF4FE4" w:rsidRDefault="00DF4FE4" w:rsidP="003D0798">
      <w:pPr>
        <w:pStyle w:val="NormalWeb"/>
        <w:spacing w:after="0" w:line="276" w:lineRule="auto"/>
        <w:rPr>
          <w:rFonts w:asciiTheme="minorHAnsi" w:hAnsiTheme="minorHAnsi" w:cstheme="minorHAnsi"/>
          <w:sz w:val="22"/>
          <w:szCs w:val="22"/>
        </w:rPr>
      </w:pPr>
    </w:p>
    <w:p w14:paraId="5C780870" w14:textId="77777777" w:rsidR="00DF4FE4" w:rsidRDefault="00DF4FE4" w:rsidP="003D0798">
      <w:pPr>
        <w:pStyle w:val="NormalWeb"/>
        <w:spacing w:after="0" w:line="276" w:lineRule="auto"/>
        <w:rPr>
          <w:rFonts w:asciiTheme="minorHAnsi" w:hAnsiTheme="minorHAnsi" w:cstheme="minorHAnsi"/>
          <w:sz w:val="22"/>
          <w:szCs w:val="22"/>
        </w:rPr>
      </w:pPr>
    </w:p>
    <w:p w14:paraId="03E89911" w14:textId="77777777" w:rsidR="00DF4FE4" w:rsidRDefault="00DF4FE4" w:rsidP="003D0798">
      <w:pPr>
        <w:pStyle w:val="NormalWeb"/>
        <w:spacing w:after="0" w:line="276" w:lineRule="auto"/>
        <w:rPr>
          <w:rFonts w:asciiTheme="minorHAnsi" w:hAnsiTheme="minorHAnsi" w:cstheme="minorHAnsi"/>
          <w:sz w:val="22"/>
          <w:szCs w:val="22"/>
        </w:rPr>
      </w:pPr>
    </w:p>
    <w:p w14:paraId="0D44D5A1" w14:textId="77777777" w:rsidR="00DF4FE4" w:rsidRDefault="00DF4FE4" w:rsidP="003D0798">
      <w:pPr>
        <w:pStyle w:val="NormalWeb"/>
        <w:spacing w:after="0" w:line="276" w:lineRule="auto"/>
        <w:rPr>
          <w:rFonts w:asciiTheme="minorHAnsi" w:hAnsiTheme="minorHAnsi" w:cstheme="minorHAnsi"/>
          <w:sz w:val="22"/>
          <w:szCs w:val="22"/>
        </w:rPr>
      </w:pPr>
    </w:p>
    <w:p w14:paraId="24C43AA9" w14:textId="77777777" w:rsidR="00DF4FE4" w:rsidRDefault="00DF4FE4" w:rsidP="003D0798">
      <w:pPr>
        <w:pStyle w:val="NormalWeb"/>
        <w:spacing w:after="0" w:line="276" w:lineRule="auto"/>
        <w:rPr>
          <w:rFonts w:asciiTheme="minorHAnsi" w:hAnsiTheme="minorHAnsi" w:cstheme="minorHAnsi"/>
          <w:sz w:val="22"/>
          <w:szCs w:val="22"/>
        </w:rPr>
      </w:pPr>
    </w:p>
    <w:p w14:paraId="170B2F94" w14:textId="77777777" w:rsidR="00DF4FE4" w:rsidRDefault="00DF4FE4" w:rsidP="003D0798">
      <w:pPr>
        <w:pStyle w:val="NormalWeb"/>
        <w:spacing w:after="0" w:line="276" w:lineRule="auto"/>
        <w:rPr>
          <w:rFonts w:asciiTheme="minorHAnsi" w:hAnsiTheme="minorHAnsi" w:cstheme="minorHAnsi"/>
          <w:sz w:val="22"/>
          <w:szCs w:val="22"/>
        </w:rPr>
      </w:pPr>
    </w:p>
    <w:p w14:paraId="232CED80" w14:textId="77777777" w:rsidR="00DF4FE4" w:rsidRDefault="00DF4FE4" w:rsidP="003D0798">
      <w:pPr>
        <w:pStyle w:val="NormalWeb"/>
        <w:spacing w:after="0" w:line="276" w:lineRule="auto"/>
        <w:rPr>
          <w:rFonts w:asciiTheme="minorHAnsi" w:hAnsiTheme="minorHAnsi" w:cstheme="minorHAnsi"/>
          <w:sz w:val="22"/>
          <w:szCs w:val="22"/>
        </w:rPr>
      </w:pPr>
    </w:p>
    <w:p w14:paraId="0DA00BD7" w14:textId="77777777" w:rsidR="00DF4FE4" w:rsidRDefault="00DF4FE4" w:rsidP="003D0798">
      <w:pPr>
        <w:pStyle w:val="NormalWeb"/>
        <w:spacing w:after="0" w:line="276" w:lineRule="auto"/>
        <w:rPr>
          <w:rFonts w:asciiTheme="minorHAnsi" w:hAnsiTheme="minorHAnsi" w:cstheme="minorHAnsi"/>
          <w:sz w:val="22"/>
          <w:szCs w:val="22"/>
        </w:rPr>
      </w:pPr>
    </w:p>
    <w:p w14:paraId="4FF2DD65" w14:textId="77777777" w:rsidR="00DF4FE4" w:rsidRDefault="00DF4FE4" w:rsidP="003D0798">
      <w:pPr>
        <w:pStyle w:val="NormalWeb"/>
        <w:spacing w:after="0" w:line="276" w:lineRule="auto"/>
        <w:rPr>
          <w:rFonts w:asciiTheme="minorHAnsi" w:hAnsiTheme="minorHAnsi" w:cstheme="minorHAnsi"/>
          <w:sz w:val="22"/>
          <w:szCs w:val="22"/>
        </w:rPr>
      </w:pPr>
    </w:p>
    <w:p w14:paraId="33243E90" w14:textId="77777777" w:rsidR="00DF4FE4" w:rsidRDefault="00DF4FE4" w:rsidP="003D0798">
      <w:pPr>
        <w:pStyle w:val="NormalWeb"/>
        <w:spacing w:after="0" w:line="276" w:lineRule="auto"/>
        <w:rPr>
          <w:rFonts w:asciiTheme="minorHAnsi" w:hAnsiTheme="minorHAnsi" w:cstheme="minorHAnsi"/>
          <w:sz w:val="22"/>
          <w:szCs w:val="22"/>
        </w:rPr>
      </w:pPr>
    </w:p>
    <w:p w14:paraId="1080F01C" w14:textId="77777777" w:rsidR="00DF4FE4" w:rsidRDefault="00DF4FE4" w:rsidP="003D0798">
      <w:pPr>
        <w:pStyle w:val="NormalWeb"/>
        <w:spacing w:after="0" w:line="276" w:lineRule="auto"/>
        <w:rPr>
          <w:rFonts w:asciiTheme="minorHAnsi" w:hAnsiTheme="minorHAnsi" w:cstheme="minorHAnsi"/>
          <w:sz w:val="22"/>
          <w:szCs w:val="22"/>
        </w:rPr>
      </w:pPr>
    </w:p>
    <w:p w14:paraId="3D8814D3" w14:textId="77777777" w:rsidR="00DF4FE4" w:rsidRDefault="00DF4FE4" w:rsidP="003D0798">
      <w:pPr>
        <w:pStyle w:val="NormalWeb"/>
        <w:spacing w:after="0" w:line="276" w:lineRule="auto"/>
        <w:rPr>
          <w:rFonts w:asciiTheme="minorHAnsi" w:hAnsiTheme="minorHAnsi" w:cstheme="minorHAnsi"/>
          <w:sz w:val="22"/>
          <w:szCs w:val="22"/>
        </w:rPr>
      </w:pPr>
    </w:p>
    <w:p w14:paraId="2893B467" w14:textId="77777777" w:rsidR="00DF4FE4" w:rsidRDefault="00DF4FE4" w:rsidP="003D0798">
      <w:pPr>
        <w:pStyle w:val="NormalWeb"/>
        <w:spacing w:after="0" w:line="276" w:lineRule="auto"/>
        <w:rPr>
          <w:rFonts w:asciiTheme="minorHAnsi" w:hAnsiTheme="minorHAnsi" w:cstheme="minorHAnsi"/>
          <w:sz w:val="22"/>
          <w:szCs w:val="22"/>
        </w:rPr>
      </w:pPr>
    </w:p>
    <w:p w14:paraId="457C8D6A" w14:textId="77777777" w:rsidR="00DF4FE4" w:rsidRDefault="00DF4FE4" w:rsidP="003D0798">
      <w:pPr>
        <w:pStyle w:val="NormalWeb"/>
        <w:spacing w:after="0" w:line="276" w:lineRule="auto"/>
        <w:rPr>
          <w:rFonts w:asciiTheme="minorHAnsi" w:hAnsiTheme="minorHAnsi" w:cstheme="minorHAnsi"/>
          <w:sz w:val="22"/>
          <w:szCs w:val="22"/>
        </w:rPr>
      </w:pPr>
    </w:p>
    <w:p w14:paraId="5649E59C" w14:textId="77777777" w:rsidR="00DF4FE4" w:rsidRDefault="00DF4FE4" w:rsidP="003D0798">
      <w:pPr>
        <w:pStyle w:val="NormalWeb"/>
        <w:spacing w:after="0" w:line="276" w:lineRule="auto"/>
        <w:rPr>
          <w:rFonts w:asciiTheme="minorHAnsi" w:hAnsiTheme="minorHAnsi" w:cstheme="minorHAnsi"/>
          <w:sz w:val="22"/>
          <w:szCs w:val="22"/>
        </w:rPr>
      </w:pPr>
    </w:p>
    <w:p w14:paraId="6BFA8429" w14:textId="77777777" w:rsidR="00DF4FE4" w:rsidRDefault="00DF4FE4" w:rsidP="003D0798">
      <w:pPr>
        <w:pStyle w:val="NormalWeb"/>
        <w:spacing w:after="0" w:line="276" w:lineRule="auto"/>
        <w:rPr>
          <w:rFonts w:asciiTheme="minorHAnsi" w:hAnsiTheme="minorHAnsi" w:cstheme="minorHAnsi"/>
          <w:sz w:val="22"/>
          <w:szCs w:val="22"/>
        </w:rPr>
      </w:pPr>
    </w:p>
    <w:p w14:paraId="04AD07B8" w14:textId="77777777" w:rsidR="00DF4FE4" w:rsidRDefault="00DF4FE4" w:rsidP="003D0798">
      <w:pPr>
        <w:pStyle w:val="NormalWeb"/>
        <w:spacing w:after="0" w:line="276" w:lineRule="auto"/>
        <w:rPr>
          <w:rFonts w:asciiTheme="minorHAnsi" w:hAnsiTheme="minorHAnsi" w:cstheme="minorHAnsi"/>
          <w:sz w:val="22"/>
          <w:szCs w:val="22"/>
        </w:rPr>
      </w:pPr>
    </w:p>
    <w:p w14:paraId="7D0DC3D4" w14:textId="77777777" w:rsidR="00DF4FE4" w:rsidRDefault="00DF4FE4" w:rsidP="003D0798">
      <w:pPr>
        <w:pStyle w:val="NormalWeb"/>
        <w:spacing w:after="0" w:line="276" w:lineRule="auto"/>
        <w:rPr>
          <w:rFonts w:asciiTheme="minorHAnsi" w:hAnsiTheme="minorHAnsi" w:cstheme="minorHAnsi"/>
          <w:sz w:val="22"/>
          <w:szCs w:val="22"/>
        </w:rPr>
      </w:pPr>
    </w:p>
    <w:p w14:paraId="141E9FBE" w14:textId="77777777" w:rsidR="00DF4FE4" w:rsidRDefault="00DF4FE4" w:rsidP="003D0798">
      <w:pPr>
        <w:pStyle w:val="NormalWeb"/>
        <w:spacing w:after="0" w:line="276" w:lineRule="auto"/>
        <w:rPr>
          <w:rFonts w:asciiTheme="minorHAnsi" w:hAnsiTheme="minorHAnsi" w:cstheme="minorHAnsi"/>
          <w:sz w:val="22"/>
          <w:szCs w:val="22"/>
        </w:rPr>
      </w:pPr>
    </w:p>
    <w:p w14:paraId="75E2FC16" w14:textId="77777777" w:rsidR="00DF4FE4" w:rsidRDefault="00DF4FE4" w:rsidP="003D0798">
      <w:pPr>
        <w:pStyle w:val="NormalWeb"/>
        <w:spacing w:after="0" w:line="276" w:lineRule="auto"/>
        <w:rPr>
          <w:rFonts w:asciiTheme="minorHAnsi" w:hAnsiTheme="minorHAnsi" w:cstheme="minorHAnsi"/>
          <w:sz w:val="22"/>
          <w:szCs w:val="22"/>
        </w:rPr>
      </w:pPr>
    </w:p>
    <w:p w14:paraId="1FEDBD73" w14:textId="77777777" w:rsidR="00DF4FE4" w:rsidRDefault="00DF4FE4" w:rsidP="003D0798">
      <w:pPr>
        <w:pStyle w:val="NormalWeb"/>
        <w:spacing w:after="0" w:line="276" w:lineRule="auto"/>
        <w:rPr>
          <w:rFonts w:asciiTheme="minorHAnsi" w:hAnsiTheme="minorHAnsi" w:cstheme="minorHAnsi"/>
          <w:sz w:val="22"/>
          <w:szCs w:val="22"/>
        </w:rPr>
      </w:pPr>
    </w:p>
    <w:p w14:paraId="7E899627" w14:textId="77777777" w:rsidR="00DF4FE4" w:rsidRDefault="00DF4FE4" w:rsidP="003D0798">
      <w:pPr>
        <w:pStyle w:val="NormalWeb"/>
        <w:spacing w:after="0" w:line="276" w:lineRule="auto"/>
        <w:rPr>
          <w:rFonts w:asciiTheme="minorHAnsi" w:hAnsiTheme="minorHAnsi" w:cstheme="minorHAnsi"/>
          <w:sz w:val="22"/>
          <w:szCs w:val="22"/>
        </w:rPr>
      </w:pPr>
    </w:p>
    <w:p w14:paraId="7F524AE7" w14:textId="77777777" w:rsidR="00DF4FE4" w:rsidRDefault="00DF4FE4" w:rsidP="003D0798">
      <w:pPr>
        <w:pStyle w:val="NormalWeb"/>
        <w:spacing w:after="0" w:line="276" w:lineRule="auto"/>
        <w:rPr>
          <w:rFonts w:asciiTheme="minorHAnsi" w:hAnsiTheme="minorHAnsi" w:cstheme="minorHAnsi"/>
          <w:sz w:val="22"/>
          <w:szCs w:val="22"/>
        </w:rPr>
      </w:pPr>
    </w:p>
    <w:p w14:paraId="13108020" w14:textId="77777777" w:rsidR="00DF4FE4" w:rsidRDefault="00DF4FE4" w:rsidP="003D0798">
      <w:pPr>
        <w:pStyle w:val="NormalWeb"/>
        <w:spacing w:after="0" w:line="276" w:lineRule="auto"/>
        <w:rPr>
          <w:rFonts w:asciiTheme="minorHAnsi" w:hAnsiTheme="minorHAnsi" w:cstheme="minorHAnsi"/>
          <w:sz w:val="22"/>
          <w:szCs w:val="22"/>
        </w:rPr>
      </w:pPr>
    </w:p>
    <w:sectPr w:rsidR="00DF4FE4" w:rsidSect="006A6A7D">
      <w:footerReference w:type="default" r:id="rId13"/>
      <w:type w:val="continuous"/>
      <w:pgSz w:w="11906" w:h="16838" w:code="9"/>
      <w:pgMar w:top="1440" w:right="1080" w:bottom="1440" w:left="108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6BC4ED" w14:textId="77777777" w:rsidR="003C3E98" w:rsidRDefault="003C3E98">
      <w:r>
        <w:separator/>
      </w:r>
    </w:p>
  </w:endnote>
  <w:endnote w:type="continuationSeparator" w:id="0">
    <w:p w14:paraId="50B3A370" w14:textId="77777777" w:rsidR="003C3E98" w:rsidRDefault="003C3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C8C8A" w14:textId="77777777" w:rsidR="009B62E7" w:rsidRPr="00B01787" w:rsidRDefault="009B62E7" w:rsidP="00CC0308">
    <w:pPr>
      <w:pStyle w:val="Footer"/>
      <w:jc w:val="center"/>
      <w:rPr>
        <w:rFonts w:asciiTheme="minorHAnsi" w:hAnsiTheme="minorHAnsi" w:cstheme="minorHAnsi"/>
        <w:sz w:val="18"/>
        <w:szCs w:val="18"/>
      </w:rPr>
    </w:pPr>
    <w:r w:rsidRPr="00B01787">
      <w:rPr>
        <w:rFonts w:asciiTheme="minorHAnsi" w:hAnsiTheme="minorHAnsi" w:cstheme="minorHAnsi"/>
        <w:sz w:val="18"/>
        <w:szCs w:val="18"/>
      </w:rPr>
      <w:t>A</w:t>
    </w:r>
    <w:r>
      <w:rPr>
        <w:rFonts w:asciiTheme="minorHAnsi" w:hAnsiTheme="minorHAnsi" w:cstheme="minorHAnsi"/>
        <w:sz w:val="18"/>
        <w:szCs w:val="18"/>
      </w:rPr>
      <w:t>HPA (SA) 2013</w:t>
    </w:r>
    <w:r w:rsidRPr="00B01787">
      <w:rPr>
        <w:rFonts w:asciiTheme="minorHAnsi" w:hAnsiTheme="minorHAnsi" w:cstheme="minorHAnsi"/>
        <w:sz w:val="18"/>
        <w:szCs w:val="18"/>
      </w:rPr>
      <w:t xml:space="preserve"> Annual Report – AGM </w:t>
    </w:r>
    <w:r>
      <w:rPr>
        <w:rFonts w:asciiTheme="minorHAnsi" w:hAnsiTheme="minorHAnsi" w:cstheme="minorHAnsi"/>
        <w:sz w:val="18"/>
        <w:szCs w:val="18"/>
      </w:rPr>
      <w:t xml:space="preserve">21 </w:t>
    </w:r>
    <w:r w:rsidRPr="00B01787">
      <w:rPr>
        <w:rFonts w:asciiTheme="minorHAnsi" w:hAnsiTheme="minorHAnsi" w:cstheme="minorHAnsi"/>
        <w:sz w:val="18"/>
        <w:szCs w:val="18"/>
      </w:rPr>
      <w:t>Febr</w:t>
    </w:r>
    <w:r>
      <w:rPr>
        <w:rFonts w:asciiTheme="minorHAnsi" w:hAnsiTheme="minorHAnsi" w:cstheme="minorHAnsi"/>
        <w:sz w:val="18"/>
        <w:szCs w:val="18"/>
      </w:rPr>
      <w:t xml:space="preserve">uary 2014                                </w:t>
    </w:r>
    <w:r w:rsidRPr="00B01787">
      <w:rPr>
        <w:rStyle w:val="PageNumber"/>
        <w:rFonts w:asciiTheme="minorHAnsi" w:hAnsiTheme="minorHAnsi" w:cstheme="minorHAnsi"/>
        <w:sz w:val="18"/>
        <w:szCs w:val="18"/>
      </w:rPr>
      <w:fldChar w:fldCharType="begin"/>
    </w:r>
    <w:r w:rsidRPr="00B01787">
      <w:rPr>
        <w:rStyle w:val="PageNumber"/>
        <w:rFonts w:asciiTheme="minorHAnsi" w:hAnsiTheme="minorHAnsi" w:cstheme="minorHAnsi"/>
        <w:sz w:val="18"/>
        <w:szCs w:val="18"/>
      </w:rPr>
      <w:instrText xml:space="preserve"> PAGE </w:instrText>
    </w:r>
    <w:r w:rsidRPr="00B01787">
      <w:rPr>
        <w:rStyle w:val="PageNumber"/>
        <w:rFonts w:asciiTheme="minorHAnsi" w:hAnsiTheme="minorHAnsi" w:cstheme="minorHAnsi"/>
        <w:sz w:val="18"/>
        <w:szCs w:val="18"/>
      </w:rPr>
      <w:fldChar w:fldCharType="separate"/>
    </w:r>
    <w:r w:rsidR="003305DB">
      <w:rPr>
        <w:rStyle w:val="PageNumber"/>
        <w:rFonts w:asciiTheme="minorHAnsi" w:hAnsiTheme="minorHAnsi" w:cstheme="minorHAnsi"/>
        <w:noProof/>
        <w:sz w:val="18"/>
        <w:szCs w:val="18"/>
      </w:rPr>
      <w:t>14</w:t>
    </w:r>
    <w:r w:rsidRPr="00B01787">
      <w:rPr>
        <w:rStyle w:val="PageNumber"/>
        <w:rFonts w:asciiTheme="minorHAnsi" w:hAnsiTheme="minorHAnsi" w:cstheme="minorHAns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E5EE8" w14:textId="77777777" w:rsidR="003C3E98" w:rsidRDefault="003C3E98">
      <w:r>
        <w:separator/>
      </w:r>
    </w:p>
  </w:footnote>
  <w:footnote w:type="continuationSeparator" w:id="0">
    <w:p w14:paraId="7DBF2A4D" w14:textId="77777777" w:rsidR="003C3E98" w:rsidRDefault="003C3E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F7321"/>
    <w:multiLevelType w:val="hybridMultilevel"/>
    <w:tmpl w:val="22F466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087476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E310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FE20824"/>
    <w:multiLevelType w:val="multilevel"/>
    <w:tmpl w:val="F0F22FF6"/>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0DF00E1"/>
    <w:multiLevelType w:val="hybridMultilevel"/>
    <w:tmpl w:val="1CE28D5A"/>
    <w:lvl w:ilvl="0" w:tplc="EBEC3E96">
      <w:start w:val="1"/>
      <w:numFmt w:val="decimal"/>
      <w:lvlText w:val="%1."/>
      <w:lvlJc w:val="left"/>
      <w:pPr>
        <w:tabs>
          <w:tab w:val="num" w:pos="720"/>
        </w:tabs>
        <w:ind w:left="720" w:hanging="360"/>
      </w:pPr>
      <w:rPr>
        <w:b w:val="0"/>
        <w:bCs w:val="0"/>
      </w:rPr>
    </w:lvl>
    <w:lvl w:ilvl="1" w:tplc="0C090001">
      <w:start w:val="1"/>
      <w:numFmt w:val="bullet"/>
      <w:lvlText w:val=""/>
      <w:lvlJc w:val="left"/>
      <w:pPr>
        <w:tabs>
          <w:tab w:val="num" w:pos="1440"/>
        </w:tabs>
        <w:ind w:left="1440" w:hanging="360"/>
      </w:pPr>
      <w:rPr>
        <w:rFonts w:ascii="Symbol" w:hAnsi="Symbol" w:cs="Symbol" w:hint="default"/>
        <w:b w:val="0"/>
        <w:bCs w:val="0"/>
      </w:rPr>
    </w:lvl>
    <w:lvl w:ilvl="2" w:tplc="0C09000F">
      <w:start w:val="1"/>
      <w:numFmt w:val="decimal"/>
      <w:lvlText w:val="%3."/>
      <w:lvlJc w:val="left"/>
      <w:pPr>
        <w:tabs>
          <w:tab w:val="num" w:pos="2340"/>
        </w:tabs>
        <w:ind w:left="2340" w:hanging="360"/>
      </w:pPr>
      <w:rPr>
        <w:b w:val="0"/>
        <w:bCs w:val="0"/>
      </w:r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5" w15:restartNumberingAfterBreak="0">
    <w:nsid w:val="196E4BA0"/>
    <w:multiLevelType w:val="hybridMultilevel"/>
    <w:tmpl w:val="0F3A6904"/>
    <w:lvl w:ilvl="0" w:tplc="2D94FA90">
      <w:start w:val="1"/>
      <w:numFmt w:val="bullet"/>
      <w:lvlText w:val="o"/>
      <w:lvlJc w:val="left"/>
      <w:pPr>
        <w:tabs>
          <w:tab w:val="num" w:pos="1080"/>
        </w:tabs>
        <w:ind w:left="1080" w:hanging="360"/>
      </w:pPr>
      <w:rPr>
        <w:rFonts w:ascii="Courier New" w:hAnsi="Courier New" w:cs="Courier New" w:hint="default"/>
        <w:sz w:val="24"/>
        <w:szCs w:val="24"/>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Marlett" w:hAnsi="Marlett" w:cs="Marlett"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Marlett" w:hAnsi="Marlett" w:cs="Marlett"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Marlett" w:hAnsi="Marlett" w:cs="Marlett" w:hint="default"/>
      </w:rPr>
    </w:lvl>
  </w:abstractNum>
  <w:abstractNum w:abstractNumId="6" w15:restartNumberingAfterBreak="0">
    <w:nsid w:val="1D2E21F2"/>
    <w:multiLevelType w:val="hybridMultilevel"/>
    <w:tmpl w:val="8C3419DE"/>
    <w:lvl w:ilvl="0" w:tplc="3C2A7CFE">
      <w:start w:val="1"/>
      <w:numFmt w:val="decimal"/>
      <w:lvlText w:val="%1."/>
      <w:lvlJc w:val="left"/>
      <w:pPr>
        <w:ind w:left="720" w:hanging="360"/>
      </w:pPr>
      <w:rPr>
        <w:rFonts w:ascii="Arial" w:hAnsi="Arial" w:cs="Arial"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8B0CEB"/>
    <w:multiLevelType w:val="hybridMultilevel"/>
    <w:tmpl w:val="94C00F9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E7C364B"/>
    <w:multiLevelType w:val="hybridMultilevel"/>
    <w:tmpl w:val="3F10C072"/>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cs="Wingdings" w:hint="default"/>
      </w:rPr>
    </w:lvl>
    <w:lvl w:ilvl="3" w:tplc="0C090001">
      <w:start w:val="1"/>
      <w:numFmt w:val="bullet"/>
      <w:lvlText w:val=""/>
      <w:lvlJc w:val="left"/>
      <w:pPr>
        <w:ind w:left="2520" w:hanging="360"/>
      </w:pPr>
      <w:rPr>
        <w:rFonts w:ascii="Symbol" w:hAnsi="Symbol" w:cs="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cs="Wingdings" w:hint="default"/>
      </w:rPr>
    </w:lvl>
    <w:lvl w:ilvl="6" w:tplc="0C090001">
      <w:start w:val="1"/>
      <w:numFmt w:val="bullet"/>
      <w:lvlText w:val=""/>
      <w:lvlJc w:val="left"/>
      <w:pPr>
        <w:ind w:left="4680" w:hanging="360"/>
      </w:pPr>
      <w:rPr>
        <w:rFonts w:ascii="Symbol" w:hAnsi="Symbol" w:cs="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cs="Wingdings" w:hint="default"/>
      </w:rPr>
    </w:lvl>
  </w:abstractNum>
  <w:abstractNum w:abstractNumId="9" w15:restartNumberingAfterBreak="0">
    <w:nsid w:val="1E9B6209"/>
    <w:multiLevelType w:val="hybridMultilevel"/>
    <w:tmpl w:val="309A08C2"/>
    <w:lvl w:ilvl="0" w:tplc="F7F2B8CE">
      <w:start w:val="1"/>
      <w:numFmt w:val="bullet"/>
      <w:lvlText w:val="-"/>
      <w:lvlJc w:val="left"/>
      <w:pPr>
        <w:tabs>
          <w:tab w:val="num" w:pos="720"/>
        </w:tabs>
        <w:ind w:left="720" w:hanging="360"/>
      </w:pPr>
      <w:rPr>
        <w:rFonts w:ascii="Arial" w:eastAsia="Times New Roman" w:hAnsi="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21D737A"/>
    <w:multiLevelType w:val="hybridMultilevel"/>
    <w:tmpl w:val="AD6C9B6A"/>
    <w:lvl w:ilvl="0" w:tplc="80A6FBD6">
      <w:start w:val="1"/>
      <w:numFmt w:val="bullet"/>
      <w:lvlText w:val=""/>
      <w:lvlJc w:val="left"/>
      <w:pPr>
        <w:tabs>
          <w:tab w:val="num" w:pos="284"/>
        </w:tabs>
        <w:ind w:left="340" w:hanging="283"/>
      </w:pPr>
      <w:rPr>
        <w:rFonts w:ascii="Wingdings" w:hAnsi="Wingdings" w:cs="Wingdings" w:hint="default"/>
        <w:sz w:val="22"/>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DBD6851"/>
    <w:multiLevelType w:val="hybridMultilevel"/>
    <w:tmpl w:val="7348FCD0"/>
    <w:lvl w:ilvl="0" w:tplc="04090001">
      <w:start w:val="1"/>
      <w:numFmt w:val="bullet"/>
      <w:lvlText w:val=""/>
      <w:lvlJc w:val="left"/>
      <w:pPr>
        <w:tabs>
          <w:tab w:val="num" w:pos="770"/>
        </w:tabs>
        <w:ind w:left="770" w:hanging="360"/>
      </w:pPr>
      <w:rPr>
        <w:rFonts w:ascii="Symbol" w:hAnsi="Symbol" w:cs="Symbol" w:hint="default"/>
      </w:rPr>
    </w:lvl>
    <w:lvl w:ilvl="1" w:tplc="04090003">
      <w:start w:val="1"/>
      <w:numFmt w:val="bullet"/>
      <w:lvlText w:val="o"/>
      <w:lvlJc w:val="left"/>
      <w:pPr>
        <w:tabs>
          <w:tab w:val="num" w:pos="1490"/>
        </w:tabs>
        <w:ind w:left="1490" w:hanging="360"/>
      </w:pPr>
      <w:rPr>
        <w:rFonts w:ascii="Courier New" w:hAnsi="Courier New" w:cs="Courier New" w:hint="default"/>
      </w:rPr>
    </w:lvl>
    <w:lvl w:ilvl="2" w:tplc="04090005">
      <w:start w:val="1"/>
      <w:numFmt w:val="bullet"/>
      <w:lvlText w:val=""/>
      <w:lvlJc w:val="left"/>
      <w:pPr>
        <w:tabs>
          <w:tab w:val="num" w:pos="2210"/>
        </w:tabs>
        <w:ind w:left="2210" w:hanging="360"/>
      </w:pPr>
      <w:rPr>
        <w:rFonts w:ascii="Wingdings" w:hAnsi="Wingdings" w:cs="Wingdings" w:hint="default"/>
      </w:rPr>
    </w:lvl>
    <w:lvl w:ilvl="3" w:tplc="04090001">
      <w:start w:val="1"/>
      <w:numFmt w:val="bullet"/>
      <w:lvlText w:val=""/>
      <w:lvlJc w:val="left"/>
      <w:pPr>
        <w:tabs>
          <w:tab w:val="num" w:pos="2930"/>
        </w:tabs>
        <w:ind w:left="2930" w:hanging="360"/>
      </w:pPr>
      <w:rPr>
        <w:rFonts w:ascii="Symbol" w:hAnsi="Symbol" w:cs="Symbol" w:hint="default"/>
      </w:rPr>
    </w:lvl>
    <w:lvl w:ilvl="4" w:tplc="04090003">
      <w:start w:val="1"/>
      <w:numFmt w:val="bullet"/>
      <w:lvlText w:val="o"/>
      <w:lvlJc w:val="left"/>
      <w:pPr>
        <w:tabs>
          <w:tab w:val="num" w:pos="3650"/>
        </w:tabs>
        <w:ind w:left="3650" w:hanging="360"/>
      </w:pPr>
      <w:rPr>
        <w:rFonts w:ascii="Courier New" w:hAnsi="Courier New" w:cs="Courier New" w:hint="default"/>
      </w:rPr>
    </w:lvl>
    <w:lvl w:ilvl="5" w:tplc="04090005">
      <w:start w:val="1"/>
      <w:numFmt w:val="bullet"/>
      <w:lvlText w:val=""/>
      <w:lvlJc w:val="left"/>
      <w:pPr>
        <w:tabs>
          <w:tab w:val="num" w:pos="4370"/>
        </w:tabs>
        <w:ind w:left="4370" w:hanging="360"/>
      </w:pPr>
      <w:rPr>
        <w:rFonts w:ascii="Wingdings" w:hAnsi="Wingdings" w:cs="Wingdings" w:hint="default"/>
      </w:rPr>
    </w:lvl>
    <w:lvl w:ilvl="6" w:tplc="04090001">
      <w:start w:val="1"/>
      <w:numFmt w:val="bullet"/>
      <w:lvlText w:val=""/>
      <w:lvlJc w:val="left"/>
      <w:pPr>
        <w:tabs>
          <w:tab w:val="num" w:pos="5090"/>
        </w:tabs>
        <w:ind w:left="5090" w:hanging="360"/>
      </w:pPr>
      <w:rPr>
        <w:rFonts w:ascii="Symbol" w:hAnsi="Symbol" w:cs="Symbol" w:hint="default"/>
      </w:rPr>
    </w:lvl>
    <w:lvl w:ilvl="7" w:tplc="04090003">
      <w:start w:val="1"/>
      <w:numFmt w:val="bullet"/>
      <w:lvlText w:val="o"/>
      <w:lvlJc w:val="left"/>
      <w:pPr>
        <w:tabs>
          <w:tab w:val="num" w:pos="5810"/>
        </w:tabs>
        <w:ind w:left="5810" w:hanging="360"/>
      </w:pPr>
      <w:rPr>
        <w:rFonts w:ascii="Courier New" w:hAnsi="Courier New" w:cs="Courier New" w:hint="default"/>
      </w:rPr>
    </w:lvl>
    <w:lvl w:ilvl="8" w:tplc="04090005">
      <w:start w:val="1"/>
      <w:numFmt w:val="bullet"/>
      <w:lvlText w:val=""/>
      <w:lvlJc w:val="left"/>
      <w:pPr>
        <w:tabs>
          <w:tab w:val="num" w:pos="6530"/>
        </w:tabs>
        <w:ind w:left="6530" w:hanging="360"/>
      </w:pPr>
      <w:rPr>
        <w:rFonts w:ascii="Wingdings" w:hAnsi="Wingdings" w:cs="Wingdings" w:hint="default"/>
      </w:rPr>
    </w:lvl>
  </w:abstractNum>
  <w:abstractNum w:abstractNumId="12" w15:restartNumberingAfterBreak="0">
    <w:nsid w:val="35CD49AB"/>
    <w:multiLevelType w:val="hybridMultilevel"/>
    <w:tmpl w:val="E6D4D710"/>
    <w:lvl w:ilvl="0" w:tplc="0C090005">
      <w:start w:val="1"/>
      <w:numFmt w:val="bullet"/>
      <w:lvlText w:val=""/>
      <w:lvlJc w:val="left"/>
      <w:pPr>
        <w:tabs>
          <w:tab w:val="num" w:pos="720"/>
        </w:tabs>
        <w:ind w:left="720" w:hanging="360"/>
      </w:pPr>
      <w:rPr>
        <w:rFonts w:ascii="Wingdings" w:hAnsi="Wingdings" w:cs="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3ED41D7E"/>
    <w:multiLevelType w:val="multilevel"/>
    <w:tmpl w:val="3FBA3F28"/>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59C45F4"/>
    <w:multiLevelType w:val="hybridMultilevel"/>
    <w:tmpl w:val="33DE43F8"/>
    <w:lvl w:ilvl="0" w:tplc="0478AB34">
      <w:start w:val="1"/>
      <w:numFmt w:val="bullet"/>
      <w:lvlText w:val=""/>
      <w:lvlJc w:val="left"/>
      <w:pPr>
        <w:tabs>
          <w:tab w:val="num" w:pos="397"/>
        </w:tabs>
        <w:ind w:left="397" w:hanging="340"/>
      </w:pPr>
      <w:rPr>
        <w:rFonts w:ascii="Symbol" w:hAnsi="Symbol" w:cs="Symbol" w:hint="default"/>
        <w:sz w:val="22"/>
        <w:szCs w:val="22"/>
      </w:rPr>
    </w:lvl>
    <w:lvl w:ilvl="1" w:tplc="0C090001">
      <w:start w:val="1"/>
      <w:numFmt w:val="bullet"/>
      <w:lvlText w:val=""/>
      <w:lvlJc w:val="left"/>
      <w:pPr>
        <w:tabs>
          <w:tab w:val="num" w:pos="4897"/>
        </w:tabs>
        <w:ind w:left="4897" w:hanging="360"/>
      </w:pPr>
      <w:rPr>
        <w:rFonts w:ascii="Symbol" w:hAnsi="Symbol" w:hint="default"/>
        <w:sz w:val="22"/>
        <w:szCs w:val="22"/>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491156EC"/>
    <w:multiLevelType w:val="multilevel"/>
    <w:tmpl w:val="AFFCF55C"/>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16" w15:restartNumberingAfterBreak="0">
    <w:nsid w:val="49453088"/>
    <w:multiLevelType w:val="hybridMultilevel"/>
    <w:tmpl w:val="0576CD7C"/>
    <w:lvl w:ilvl="0" w:tplc="0C09001B">
      <w:start w:val="1"/>
      <w:numFmt w:val="lowerRoman"/>
      <w:lvlText w:val="%1."/>
      <w:lvlJc w:val="right"/>
      <w:pPr>
        <w:ind w:left="360" w:hanging="360"/>
      </w:pPr>
      <w:rPr>
        <w:rFonts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AEF6685"/>
    <w:multiLevelType w:val="hybridMultilevel"/>
    <w:tmpl w:val="C00075AC"/>
    <w:lvl w:ilvl="0" w:tplc="7C0A2E0E">
      <w:start w:val="1"/>
      <w:numFmt w:val="bullet"/>
      <w:lvlText w:val=""/>
      <w:lvlJc w:val="left"/>
      <w:pPr>
        <w:tabs>
          <w:tab w:val="num" w:pos="1854"/>
        </w:tabs>
        <w:ind w:left="1854" w:hanging="360"/>
      </w:pPr>
      <w:rPr>
        <w:rFonts w:ascii="Symbol" w:hAnsi="Symbol" w:cs="Symbol" w:hint="default"/>
        <w:sz w:val="20"/>
        <w:szCs w:val="20"/>
      </w:rPr>
    </w:lvl>
    <w:lvl w:ilvl="1" w:tplc="0C090001">
      <w:start w:val="1"/>
      <w:numFmt w:val="bullet"/>
      <w:lvlText w:val=""/>
      <w:lvlJc w:val="left"/>
      <w:pPr>
        <w:tabs>
          <w:tab w:val="num" w:pos="2574"/>
        </w:tabs>
        <w:ind w:left="2574" w:hanging="360"/>
      </w:pPr>
      <w:rPr>
        <w:rFonts w:ascii="Symbol" w:hAnsi="Symbol" w:cs="Symbol" w:hint="default"/>
        <w:sz w:val="20"/>
        <w:szCs w:val="20"/>
      </w:rPr>
    </w:lvl>
    <w:lvl w:ilvl="2" w:tplc="59FED6F6">
      <w:numFmt w:val="bullet"/>
      <w:lvlText w:val="-"/>
      <w:lvlJc w:val="left"/>
      <w:pPr>
        <w:tabs>
          <w:tab w:val="num" w:pos="3294"/>
        </w:tabs>
        <w:ind w:left="3294" w:hanging="360"/>
      </w:pPr>
      <w:rPr>
        <w:rFonts w:ascii="Arial" w:eastAsia="Times New Roman" w:hAnsi="Arial" w:hint="default"/>
      </w:rPr>
    </w:lvl>
    <w:lvl w:ilvl="3" w:tplc="57C22C5A">
      <w:start w:val="2"/>
      <w:numFmt w:val="bullet"/>
      <w:lvlText w:val=""/>
      <w:lvlJc w:val="left"/>
      <w:pPr>
        <w:tabs>
          <w:tab w:val="num" w:pos="4014"/>
        </w:tabs>
        <w:ind w:left="4014" w:hanging="360"/>
      </w:pPr>
      <w:rPr>
        <w:rFonts w:ascii="Wingdings" w:eastAsia="Times New Roman" w:hAnsi="Wingdings" w:hint="default"/>
      </w:rPr>
    </w:lvl>
    <w:lvl w:ilvl="4" w:tplc="0C090003">
      <w:start w:val="1"/>
      <w:numFmt w:val="bullet"/>
      <w:lvlText w:val="o"/>
      <w:lvlJc w:val="left"/>
      <w:pPr>
        <w:tabs>
          <w:tab w:val="num" w:pos="4734"/>
        </w:tabs>
        <w:ind w:left="4734" w:hanging="360"/>
      </w:pPr>
      <w:rPr>
        <w:rFonts w:ascii="Courier New" w:hAnsi="Courier New" w:cs="Courier New" w:hint="default"/>
      </w:rPr>
    </w:lvl>
    <w:lvl w:ilvl="5" w:tplc="0C090005">
      <w:start w:val="1"/>
      <w:numFmt w:val="bullet"/>
      <w:lvlText w:val=""/>
      <w:lvlJc w:val="left"/>
      <w:pPr>
        <w:tabs>
          <w:tab w:val="num" w:pos="5454"/>
        </w:tabs>
        <w:ind w:left="5454" w:hanging="360"/>
      </w:pPr>
      <w:rPr>
        <w:rFonts w:ascii="Wingdings" w:hAnsi="Wingdings" w:cs="Wingdings" w:hint="default"/>
      </w:rPr>
    </w:lvl>
    <w:lvl w:ilvl="6" w:tplc="0C090001">
      <w:start w:val="1"/>
      <w:numFmt w:val="bullet"/>
      <w:lvlText w:val=""/>
      <w:lvlJc w:val="left"/>
      <w:pPr>
        <w:tabs>
          <w:tab w:val="num" w:pos="6174"/>
        </w:tabs>
        <w:ind w:left="6174" w:hanging="360"/>
      </w:pPr>
      <w:rPr>
        <w:rFonts w:ascii="Symbol" w:hAnsi="Symbol" w:cs="Symbol" w:hint="default"/>
      </w:rPr>
    </w:lvl>
    <w:lvl w:ilvl="7" w:tplc="0C090003">
      <w:start w:val="1"/>
      <w:numFmt w:val="bullet"/>
      <w:lvlText w:val="o"/>
      <w:lvlJc w:val="left"/>
      <w:pPr>
        <w:tabs>
          <w:tab w:val="num" w:pos="6894"/>
        </w:tabs>
        <w:ind w:left="6894" w:hanging="360"/>
      </w:pPr>
      <w:rPr>
        <w:rFonts w:ascii="Courier New" w:hAnsi="Courier New" w:cs="Courier New" w:hint="default"/>
      </w:rPr>
    </w:lvl>
    <w:lvl w:ilvl="8" w:tplc="0C090005">
      <w:start w:val="1"/>
      <w:numFmt w:val="bullet"/>
      <w:lvlText w:val=""/>
      <w:lvlJc w:val="left"/>
      <w:pPr>
        <w:tabs>
          <w:tab w:val="num" w:pos="7614"/>
        </w:tabs>
        <w:ind w:left="7614" w:hanging="360"/>
      </w:pPr>
      <w:rPr>
        <w:rFonts w:ascii="Wingdings" w:hAnsi="Wingdings" w:cs="Wingdings" w:hint="default"/>
      </w:rPr>
    </w:lvl>
  </w:abstractNum>
  <w:abstractNum w:abstractNumId="18" w15:restartNumberingAfterBreak="0">
    <w:nsid w:val="4F041EC1"/>
    <w:multiLevelType w:val="hybridMultilevel"/>
    <w:tmpl w:val="C18A5E1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15:restartNumberingAfterBreak="0">
    <w:nsid w:val="4F7206FB"/>
    <w:multiLevelType w:val="hybridMultilevel"/>
    <w:tmpl w:val="EFD67658"/>
    <w:lvl w:ilvl="0" w:tplc="0C090001">
      <w:start w:val="1"/>
      <w:numFmt w:val="bullet"/>
      <w:lvlText w:val=""/>
      <w:lvlJc w:val="left"/>
      <w:pPr>
        <w:ind w:left="1496" w:hanging="360"/>
      </w:pPr>
      <w:rPr>
        <w:rFonts w:ascii="Symbol" w:hAnsi="Symbol" w:cs="Symbol" w:hint="default"/>
      </w:rPr>
    </w:lvl>
    <w:lvl w:ilvl="1" w:tplc="0C090003">
      <w:start w:val="1"/>
      <w:numFmt w:val="bullet"/>
      <w:lvlText w:val="o"/>
      <w:lvlJc w:val="left"/>
      <w:pPr>
        <w:ind w:left="2216" w:hanging="360"/>
      </w:pPr>
      <w:rPr>
        <w:rFonts w:ascii="Courier New" w:hAnsi="Courier New" w:cs="Courier New" w:hint="default"/>
      </w:rPr>
    </w:lvl>
    <w:lvl w:ilvl="2" w:tplc="0C090005">
      <w:start w:val="1"/>
      <w:numFmt w:val="bullet"/>
      <w:lvlText w:val=""/>
      <w:lvlJc w:val="left"/>
      <w:pPr>
        <w:ind w:left="2936" w:hanging="360"/>
      </w:pPr>
      <w:rPr>
        <w:rFonts w:ascii="Wingdings" w:hAnsi="Wingdings" w:cs="Wingdings" w:hint="default"/>
      </w:rPr>
    </w:lvl>
    <w:lvl w:ilvl="3" w:tplc="0C090001">
      <w:start w:val="1"/>
      <w:numFmt w:val="bullet"/>
      <w:lvlText w:val=""/>
      <w:lvlJc w:val="left"/>
      <w:pPr>
        <w:ind w:left="3656" w:hanging="360"/>
      </w:pPr>
      <w:rPr>
        <w:rFonts w:ascii="Symbol" w:hAnsi="Symbol" w:cs="Symbol" w:hint="default"/>
      </w:rPr>
    </w:lvl>
    <w:lvl w:ilvl="4" w:tplc="0C090003">
      <w:start w:val="1"/>
      <w:numFmt w:val="bullet"/>
      <w:lvlText w:val="o"/>
      <w:lvlJc w:val="left"/>
      <w:pPr>
        <w:ind w:left="4376" w:hanging="360"/>
      </w:pPr>
      <w:rPr>
        <w:rFonts w:ascii="Courier New" w:hAnsi="Courier New" w:cs="Courier New" w:hint="default"/>
      </w:rPr>
    </w:lvl>
    <w:lvl w:ilvl="5" w:tplc="0C090005">
      <w:start w:val="1"/>
      <w:numFmt w:val="bullet"/>
      <w:lvlText w:val=""/>
      <w:lvlJc w:val="left"/>
      <w:pPr>
        <w:ind w:left="5096" w:hanging="360"/>
      </w:pPr>
      <w:rPr>
        <w:rFonts w:ascii="Wingdings" w:hAnsi="Wingdings" w:cs="Wingdings" w:hint="default"/>
      </w:rPr>
    </w:lvl>
    <w:lvl w:ilvl="6" w:tplc="0C090001">
      <w:start w:val="1"/>
      <w:numFmt w:val="bullet"/>
      <w:lvlText w:val=""/>
      <w:lvlJc w:val="left"/>
      <w:pPr>
        <w:ind w:left="5816" w:hanging="360"/>
      </w:pPr>
      <w:rPr>
        <w:rFonts w:ascii="Symbol" w:hAnsi="Symbol" w:cs="Symbol" w:hint="default"/>
      </w:rPr>
    </w:lvl>
    <w:lvl w:ilvl="7" w:tplc="0C090003">
      <w:start w:val="1"/>
      <w:numFmt w:val="bullet"/>
      <w:lvlText w:val="o"/>
      <w:lvlJc w:val="left"/>
      <w:pPr>
        <w:ind w:left="6536" w:hanging="360"/>
      </w:pPr>
      <w:rPr>
        <w:rFonts w:ascii="Courier New" w:hAnsi="Courier New" w:cs="Courier New" w:hint="default"/>
      </w:rPr>
    </w:lvl>
    <w:lvl w:ilvl="8" w:tplc="0C090005">
      <w:start w:val="1"/>
      <w:numFmt w:val="bullet"/>
      <w:lvlText w:val=""/>
      <w:lvlJc w:val="left"/>
      <w:pPr>
        <w:ind w:left="7256" w:hanging="360"/>
      </w:pPr>
      <w:rPr>
        <w:rFonts w:ascii="Wingdings" w:hAnsi="Wingdings" w:cs="Wingdings" w:hint="default"/>
      </w:rPr>
    </w:lvl>
  </w:abstractNum>
  <w:abstractNum w:abstractNumId="20" w15:restartNumberingAfterBreak="0">
    <w:nsid w:val="500C35B2"/>
    <w:multiLevelType w:val="hybridMultilevel"/>
    <w:tmpl w:val="24AC2744"/>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5DCB0075"/>
    <w:multiLevelType w:val="hybridMultilevel"/>
    <w:tmpl w:val="81ECA5DA"/>
    <w:lvl w:ilvl="0" w:tplc="0C090001">
      <w:start w:val="1"/>
      <w:numFmt w:val="bullet"/>
      <w:lvlText w:val=""/>
      <w:lvlJc w:val="left"/>
      <w:pPr>
        <w:tabs>
          <w:tab w:val="num" w:pos="1440"/>
        </w:tabs>
        <w:ind w:left="1440" w:hanging="36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60A55295"/>
    <w:multiLevelType w:val="multilevel"/>
    <w:tmpl w:val="E4F2CA56"/>
    <w:lvl w:ilvl="0">
      <w:start w:val="1"/>
      <w:numFmt w:val="decimal"/>
      <w:lvlText w:val="%1"/>
      <w:lvlJc w:val="left"/>
      <w:pPr>
        <w:tabs>
          <w:tab w:val="num" w:pos="360"/>
        </w:tabs>
        <w:ind w:left="360" w:hanging="360"/>
      </w:pPr>
      <w:rPr>
        <w:rFonts w:hint="default"/>
        <w:sz w:val="20"/>
        <w:szCs w:val="20"/>
      </w:rPr>
    </w:lvl>
    <w:lvl w:ilvl="1">
      <w:start w:val="1"/>
      <w:numFmt w:val="decimal"/>
      <w:lvlText w:val="%1.%2"/>
      <w:lvlJc w:val="left"/>
      <w:pPr>
        <w:tabs>
          <w:tab w:val="num" w:pos="720"/>
        </w:tabs>
        <w:ind w:left="720" w:hanging="720"/>
      </w:pPr>
      <w:rPr>
        <w:rFonts w:hint="default"/>
        <w:sz w:val="20"/>
        <w:szCs w:val="20"/>
      </w:rPr>
    </w:lvl>
    <w:lvl w:ilvl="2">
      <w:start w:val="1"/>
      <w:numFmt w:val="decimal"/>
      <w:lvlText w:val="%1.%2.%3"/>
      <w:lvlJc w:val="left"/>
      <w:pPr>
        <w:tabs>
          <w:tab w:val="num" w:pos="720"/>
        </w:tabs>
        <w:ind w:left="720" w:hanging="720"/>
      </w:pPr>
      <w:rPr>
        <w:rFonts w:hint="default"/>
        <w:sz w:val="20"/>
        <w:szCs w:val="20"/>
      </w:rPr>
    </w:lvl>
    <w:lvl w:ilvl="3">
      <w:start w:val="1"/>
      <w:numFmt w:val="decimal"/>
      <w:lvlText w:val="%1.%2.%3.%4"/>
      <w:lvlJc w:val="left"/>
      <w:pPr>
        <w:tabs>
          <w:tab w:val="num" w:pos="1080"/>
        </w:tabs>
        <w:ind w:left="1080" w:hanging="1080"/>
      </w:pPr>
      <w:rPr>
        <w:rFonts w:hint="default"/>
        <w:sz w:val="20"/>
        <w:szCs w:val="20"/>
      </w:rPr>
    </w:lvl>
    <w:lvl w:ilvl="4">
      <w:start w:val="1"/>
      <w:numFmt w:val="decimal"/>
      <w:lvlText w:val="%1.%2.%3.%4.%5"/>
      <w:lvlJc w:val="left"/>
      <w:pPr>
        <w:tabs>
          <w:tab w:val="num" w:pos="1440"/>
        </w:tabs>
        <w:ind w:left="1440" w:hanging="1440"/>
      </w:pPr>
      <w:rPr>
        <w:rFonts w:hint="default"/>
        <w:sz w:val="20"/>
        <w:szCs w:val="20"/>
      </w:rPr>
    </w:lvl>
    <w:lvl w:ilvl="5">
      <w:start w:val="1"/>
      <w:numFmt w:val="decimal"/>
      <w:lvlText w:val="%1.%2.%3.%4.%5.%6"/>
      <w:lvlJc w:val="left"/>
      <w:pPr>
        <w:tabs>
          <w:tab w:val="num" w:pos="1800"/>
        </w:tabs>
        <w:ind w:left="1800" w:hanging="1800"/>
      </w:pPr>
      <w:rPr>
        <w:rFonts w:hint="default"/>
        <w:sz w:val="20"/>
        <w:szCs w:val="20"/>
      </w:rPr>
    </w:lvl>
    <w:lvl w:ilvl="6">
      <w:start w:val="1"/>
      <w:numFmt w:val="decimal"/>
      <w:lvlText w:val="%1.%2.%3.%4.%5.%6.%7"/>
      <w:lvlJc w:val="left"/>
      <w:pPr>
        <w:tabs>
          <w:tab w:val="num" w:pos="1800"/>
        </w:tabs>
        <w:ind w:left="1800" w:hanging="1800"/>
      </w:pPr>
      <w:rPr>
        <w:rFonts w:hint="default"/>
        <w:sz w:val="20"/>
        <w:szCs w:val="20"/>
      </w:rPr>
    </w:lvl>
    <w:lvl w:ilvl="7">
      <w:start w:val="1"/>
      <w:numFmt w:val="decimal"/>
      <w:lvlText w:val="%1.%2.%3.%4.%5.%6.%7.%8"/>
      <w:lvlJc w:val="left"/>
      <w:pPr>
        <w:tabs>
          <w:tab w:val="num" w:pos="2160"/>
        </w:tabs>
        <w:ind w:left="2160" w:hanging="2160"/>
      </w:pPr>
      <w:rPr>
        <w:rFonts w:hint="default"/>
        <w:sz w:val="20"/>
        <w:szCs w:val="20"/>
      </w:rPr>
    </w:lvl>
    <w:lvl w:ilvl="8">
      <w:start w:val="1"/>
      <w:numFmt w:val="decimal"/>
      <w:lvlText w:val="%1.%2.%3.%4.%5.%6.%7.%8.%9"/>
      <w:lvlJc w:val="left"/>
      <w:pPr>
        <w:tabs>
          <w:tab w:val="num" w:pos="2520"/>
        </w:tabs>
        <w:ind w:left="2520" w:hanging="2520"/>
      </w:pPr>
      <w:rPr>
        <w:rFonts w:hint="default"/>
        <w:sz w:val="20"/>
        <w:szCs w:val="20"/>
      </w:rPr>
    </w:lvl>
  </w:abstractNum>
  <w:abstractNum w:abstractNumId="23" w15:restartNumberingAfterBreak="0">
    <w:nsid w:val="61B534AD"/>
    <w:multiLevelType w:val="hybridMultilevel"/>
    <w:tmpl w:val="4A0653AA"/>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65C621F4"/>
    <w:multiLevelType w:val="multilevel"/>
    <w:tmpl w:val="AD6C9B6A"/>
    <w:lvl w:ilvl="0">
      <w:start w:val="1"/>
      <w:numFmt w:val="bullet"/>
      <w:lvlText w:val=""/>
      <w:lvlJc w:val="left"/>
      <w:pPr>
        <w:tabs>
          <w:tab w:val="num" w:pos="284"/>
        </w:tabs>
        <w:ind w:left="340" w:hanging="283"/>
      </w:pPr>
      <w:rPr>
        <w:rFonts w:ascii="Wingdings" w:hAnsi="Wingdings" w:cs="Wingdings"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664C372D"/>
    <w:multiLevelType w:val="hybridMultilevel"/>
    <w:tmpl w:val="099E4192"/>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69FC3EF4"/>
    <w:multiLevelType w:val="hybridMultilevel"/>
    <w:tmpl w:val="94E0FE96"/>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num w:numId="1">
    <w:abstractNumId w:val="20"/>
  </w:num>
  <w:num w:numId="2">
    <w:abstractNumId w:val="3"/>
  </w:num>
  <w:num w:numId="3">
    <w:abstractNumId w:val="23"/>
  </w:num>
  <w:num w:numId="4">
    <w:abstractNumId w:val="0"/>
  </w:num>
  <w:num w:numId="5">
    <w:abstractNumId w:val="10"/>
  </w:num>
  <w:num w:numId="6">
    <w:abstractNumId w:val="24"/>
  </w:num>
  <w:num w:numId="7">
    <w:abstractNumId w:val="14"/>
  </w:num>
  <w:num w:numId="8">
    <w:abstractNumId w:val="25"/>
  </w:num>
  <w:num w:numId="9">
    <w:abstractNumId w:val="9"/>
  </w:num>
  <w:num w:numId="10">
    <w:abstractNumId w:val="13"/>
  </w:num>
  <w:num w:numId="11">
    <w:abstractNumId w:val="4"/>
  </w:num>
  <w:num w:numId="12">
    <w:abstractNumId w:val="21"/>
  </w:num>
  <w:num w:numId="13">
    <w:abstractNumId w:val="7"/>
  </w:num>
  <w:num w:numId="14">
    <w:abstractNumId w:val="22"/>
  </w:num>
  <w:num w:numId="15">
    <w:abstractNumId w:val="5"/>
  </w:num>
  <w:num w:numId="16">
    <w:abstractNumId w:val="12"/>
  </w:num>
  <w:num w:numId="17">
    <w:abstractNumId w:val="18"/>
  </w:num>
  <w:num w:numId="18">
    <w:abstractNumId w:val="15"/>
  </w:num>
  <w:num w:numId="19">
    <w:abstractNumId w:val="17"/>
  </w:num>
  <w:num w:numId="20">
    <w:abstractNumId w:val="19"/>
  </w:num>
  <w:num w:numId="21">
    <w:abstractNumId w:val="8"/>
  </w:num>
  <w:num w:numId="22">
    <w:abstractNumId w:val="11"/>
  </w:num>
  <w:num w:numId="23">
    <w:abstractNumId w:val="6"/>
  </w:num>
  <w:num w:numId="24">
    <w:abstractNumId w:val="26"/>
  </w:num>
  <w:num w:numId="25">
    <w:abstractNumId w:val="16"/>
  </w:num>
  <w:num w:numId="26">
    <w:abstractNumId w:val="2"/>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C5E"/>
    <w:rsid w:val="0001418E"/>
    <w:rsid w:val="00015C3F"/>
    <w:rsid w:val="00017BC9"/>
    <w:rsid w:val="00020481"/>
    <w:rsid w:val="00031366"/>
    <w:rsid w:val="0003230F"/>
    <w:rsid w:val="00033BC8"/>
    <w:rsid w:val="000343D9"/>
    <w:rsid w:val="00041B30"/>
    <w:rsid w:val="00052F54"/>
    <w:rsid w:val="0006610D"/>
    <w:rsid w:val="00074134"/>
    <w:rsid w:val="000763A3"/>
    <w:rsid w:val="00076E41"/>
    <w:rsid w:val="0007722D"/>
    <w:rsid w:val="00080447"/>
    <w:rsid w:val="000812F1"/>
    <w:rsid w:val="00082CC1"/>
    <w:rsid w:val="00086DCB"/>
    <w:rsid w:val="00090946"/>
    <w:rsid w:val="00091272"/>
    <w:rsid w:val="00094E76"/>
    <w:rsid w:val="00097029"/>
    <w:rsid w:val="000A57FC"/>
    <w:rsid w:val="000A588C"/>
    <w:rsid w:val="000A6450"/>
    <w:rsid w:val="000A6B27"/>
    <w:rsid w:val="000A6E1A"/>
    <w:rsid w:val="000B5A96"/>
    <w:rsid w:val="000C48FE"/>
    <w:rsid w:val="000D35ED"/>
    <w:rsid w:val="000D6227"/>
    <w:rsid w:val="000D7B36"/>
    <w:rsid w:val="000F0AA8"/>
    <w:rsid w:val="000F2525"/>
    <w:rsid w:val="000F2F89"/>
    <w:rsid w:val="000F5E5D"/>
    <w:rsid w:val="000F7430"/>
    <w:rsid w:val="00102E5C"/>
    <w:rsid w:val="00107A5D"/>
    <w:rsid w:val="00116485"/>
    <w:rsid w:val="001219A6"/>
    <w:rsid w:val="001219B9"/>
    <w:rsid w:val="00127ED9"/>
    <w:rsid w:val="00142349"/>
    <w:rsid w:val="00164AEE"/>
    <w:rsid w:val="0017774A"/>
    <w:rsid w:val="0018386A"/>
    <w:rsid w:val="001936EE"/>
    <w:rsid w:val="001A2586"/>
    <w:rsid w:val="001A35BF"/>
    <w:rsid w:val="001A67C1"/>
    <w:rsid w:val="001B2E65"/>
    <w:rsid w:val="001B3117"/>
    <w:rsid w:val="001C4CD0"/>
    <w:rsid w:val="001C7F87"/>
    <w:rsid w:val="001E2987"/>
    <w:rsid w:val="001E30BE"/>
    <w:rsid w:val="001E34B5"/>
    <w:rsid w:val="001F15EE"/>
    <w:rsid w:val="001F2A9C"/>
    <w:rsid w:val="001F7090"/>
    <w:rsid w:val="001F71EB"/>
    <w:rsid w:val="002008AC"/>
    <w:rsid w:val="002031B0"/>
    <w:rsid w:val="00205886"/>
    <w:rsid w:val="00207F55"/>
    <w:rsid w:val="0021002E"/>
    <w:rsid w:val="00210FAF"/>
    <w:rsid w:val="00214D34"/>
    <w:rsid w:val="002368A2"/>
    <w:rsid w:val="002376B4"/>
    <w:rsid w:val="00237EB2"/>
    <w:rsid w:val="00240E8B"/>
    <w:rsid w:val="00241569"/>
    <w:rsid w:val="002421B3"/>
    <w:rsid w:val="00253B93"/>
    <w:rsid w:val="002623B9"/>
    <w:rsid w:val="00274514"/>
    <w:rsid w:val="00276771"/>
    <w:rsid w:val="00277D21"/>
    <w:rsid w:val="0028341B"/>
    <w:rsid w:val="00283E56"/>
    <w:rsid w:val="002916CE"/>
    <w:rsid w:val="0029304C"/>
    <w:rsid w:val="0029692B"/>
    <w:rsid w:val="002975E9"/>
    <w:rsid w:val="002A11CC"/>
    <w:rsid w:val="002A1AA8"/>
    <w:rsid w:val="002A52BF"/>
    <w:rsid w:val="002A72BC"/>
    <w:rsid w:val="002B160A"/>
    <w:rsid w:val="002B3A63"/>
    <w:rsid w:val="002B49B0"/>
    <w:rsid w:val="002C4CAF"/>
    <w:rsid w:val="002C69F9"/>
    <w:rsid w:val="002D13C3"/>
    <w:rsid w:val="002D77A4"/>
    <w:rsid w:val="002E16E9"/>
    <w:rsid w:val="003041D3"/>
    <w:rsid w:val="00310C09"/>
    <w:rsid w:val="00311F0B"/>
    <w:rsid w:val="00313A44"/>
    <w:rsid w:val="003158C3"/>
    <w:rsid w:val="00321B55"/>
    <w:rsid w:val="00327467"/>
    <w:rsid w:val="00327773"/>
    <w:rsid w:val="003305DB"/>
    <w:rsid w:val="003308D8"/>
    <w:rsid w:val="003318CF"/>
    <w:rsid w:val="00336FE2"/>
    <w:rsid w:val="0034483A"/>
    <w:rsid w:val="00344E7E"/>
    <w:rsid w:val="00350C23"/>
    <w:rsid w:val="00361556"/>
    <w:rsid w:val="00365A4B"/>
    <w:rsid w:val="00366D1F"/>
    <w:rsid w:val="0037507D"/>
    <w:rsid w:val="003750C0"/>
    <w:rsid w:val="00376BCF"/>
    <w:rsid w:val="003778BA"/>
    <w:rsid w:val="00383C0B"/>
    <w:rsid w:val="00391B98"/>
    <w:rsid w:val="003947D2"/>
    <w:rsid w:val="00395FD6"/>
    <w:rsid w:val="003A1EBD"/>
    <w:rsid w:val="003B3237"/>
    <w:rsid w:val="003C3E98"/>
    <w:rsid w:val="003C554A"/>
    <w:rsid w:val="003D0798"/>
    <w:rsid w:val="003D2E76"/>
    <w:rsid w:val="003E6D51"/>
    <w:rsid w:val="003F3F14"/>
    <w:rsid w:val="003F6169"/>
    <w:rsid w:val="00413A3B"/>
    <w:rsid w:val="00414535"/>
    <w:rsid w:val="00417C0F"/>
    <w:rsid w:val="00422344"/>
    <w:rsid w:val="004249B7"/>
    <w:rsid w:val="00444801"/>
    <w:rsid w:val="00450D4E"/>
    <w:rsid w:val="0045576C"/>
    <w:rsid w:val="0046057D"/>
    <w:rsid w:val="0046398E"/>
    <w:rsid w:val="00465B86"/>
    <w:rsid w:val="00465E4E"/>
    <w:rsid w:val="00485D27"/>
    <w:rsid w:val="00494CCF"/>
    <w:rsid w:val="00495018"/>
    <w:rsid w:val="004A2C21"/>
    <w:rsid w:val="004A72AD"/>
    <w:rsid w:val="004B1C92"/>
    <w:rsid w:val="004B3703"/>
    <w:rsid w:val="004B4B56"/>
    <w:rsid w:val="004B71F6"/>
    <w:rsid w:val="004C0ECB"/>
    <w:rsid w:val="004C2A28"/>
    <w:rsid w:val="004C355C"/>
    <w:rsid w:val="004C7D2F"/>
    <w:rsid w:val="004D0072"/>
    <w:rsid w:val="004D144B"/>
    <w:rsid w:val="004D5EE8"/>
    <w:rsid w:val="004E0EA0"/>
    <w:rsid w:val="004E5AC9"/>
    <w:rsid w:val="004E6F3C"/>
    <w:rsid w:val="004F0E72"/>
    <w:rsid w:val="004F7A5A"/>
    <w:rsid w:val="00503B49"/>
    <w:rsid w:val="00504B37"/>
    <w:rsid w:val="005134AF"/>
    <w:rsid w:val="00513CBA"/>
    <w:rsid w:val="00531FF0"/>
    <w:rsid w:val="00532A0F"/>
    <w:rsid w:val="00532E8B"/>
    <w:rsid w:val="00535358"/>
    <w:rsid w:val="005362E4"/>
    <w:rsid w:val="005425EE"/>
    <w:rsid w:val="00542D0D"/>
    <w:rsid w:val="00542F56"/>
    <w:rsid w:val="005509FB"/>
    <w:rsid w:val="00552F04"/>
    <w:rsid w:val="00554174"/>
    <w:rsid w:val="00557F69"/>
    <w:rsid w:val="005676EA"/>
    <w:rsid w:val="00576EFC"/>
    <w:rsid w:val="00577FD5"/>
    <w:rsid w:val="005A6A04"/>
    <w:rsid w:val="005A7858"/>
    <w:rsid w:val="005B6D08"/>
    <w:rsid w:val="005C70B3"/>
    <w:rsid w:val="005D012D"/>
    <w:rsid w:val="005D0C61"/>
    <w:rsid w:val="005D316F"/>
    <w:rsid w:val="005E16B5"/>
    <w:rsid w:val="005F10D9"/>
    <w:rsid w:val="005F7A7B"/>
    <w:rsid w:val="006024F6"/>
    <w:rsid w:val="00603974"/>
    <w:rsid w:val="00604858"/>
    <w:rsid w:val="0060614D"/>
    <w:rsid w:val="00612CAC"/>
    <w:rsid w:val="00614D61"/>
    <w:rsid w:val="0062234D"/>
    <w:rsid w:val="00643098"/>
    <w:rsid w:val="00644CFC"/>
    <w:rsid w:val="006511A9"/>
    <w:rsid w:val="00652228"/>
    <w:rsid w:val="00653E0F"/>
    <w:rsid w:val="0065420B"/>
    <w:rsid w:val="00654D54"/>
    <w:rsid w:val="006557D4"/>
    <w:rsid w:val="00657EA9"/>
    <w:rsid w:val="00660B51"/>
    <w:rsid w:val="00662042"/>
    <w:rsid w:val="00664227"/>
    <w:rsid w:val="006740C6"/>
    <w:rsid w:val="00677E0E"/>
    <w:rsid w:val="006848A3"/>
    <w:rsid w:val="00690CEE"/>
    <w:rsid w:val="0069128B"/>
    <w:rsid w:val="00693B2E"/>
    <w:rsid w:val="006A12E1"/>
    <w:rsid w:val="006A2851"/>
    <w:rsid w:val="006A415E"/>
    <w:rsid w:val="006A41AC"/>
    <w:rsid w:val="006A6A7D"/>
    <w:rsid w:val="006B49B3"/>
    <w:rsid w:val="006C2144"/>
    <w:rsid w:val="006C391A"/>
    <w:rsid w:val="006C4420"/>
    <w:rsid w:val="006C6B07"/>
    <w:rsid w:val="006C77C8"/>
    <w:rsid w:val="006D1B5B"/>
    <w:rsid w:val="006D1DA6"/>
    <w:rsid w:val="006D512E"/>
    <w:rsid w:val="006E3086"/>
    <w:rsid w:val="00702049"/>
    <w:rsid w:val="00706736"/>
    <w:rsid w:val="00707F40"/>
    <w:rsid w:val="00711D5C"/>
    <w:rsid w:val="0072454B"/>
    <w:rsid w:val="00724696"/>
    <w:rsid w:val="007247A5"/>
    <w:rsid w:val="00730716"/>
    <w:rsid w:val="00732B3F"/>
    <w:rsid w:val="00733FF6"/>
    <w:rsid w:val="00735B7B"/>
    <w:rsid w:val="0074052B"/>
    <w:rsid w:val="00740C4D"/>
    <w:rsid w:val="00743A33"/>
    <w:rsid w:val="0074441E"/>
    <w:rsid w:val="007555AF"/>
    <w:rsid w:val="007609C2"/>
    <w:rsid w:val="00762E8C"/>
    <w:rsid w:val="0076733D"/>
    <w:rsid w:val="007675DF"/>
    <w:rsid w:val="00773358"/>
    <w:rsid w:val="007757CB"/>
    <w:rsid w:val="00775DBA"/>
    <w:rsid w:val="007772BD"/>
    <w:rsid w:val="007813C7"/>
    <w:rsid w:val="00790C97"/>
    <w:rsid w:val="007923F8"/>
    <w:rsid w:val="00792A54"/>
    <w:rsid w:val="00792DF9"/>
    <w:rsid w:val="007A16AC"/>
    <w:rsid w:val="007A3625"/>
    <w:rsid w:val="007A5093"/>
    <w:rsid w:val="007A6080"/>
    <w:rsid w:val="007B1AC1"/>
    <w:rsid w:val="007C1BB1"/>
    <w:rsid w:val="007C255B"/>
    <w:rsid w:val="007D6882"/>
    <w:rsid w:val="007E26A2"/>
    <w:rsid w:val="007E2F4D"/>
    <w:rsid w:val="007F56F8"/>
    <w:rsid w:val="007F6142"/>
    <w:rsid w:val="00806C25"/>
    <w:rsid w:val="008076E2"/>
    <w:rsid w:val="00810215"/>
    <w:rsid w:val="00810B96"/>
    <w:rsid w:val="00811AB5"/>
    <w:rsid w:val="008207BB"/>
    <w:rsid w:val="0082245E"/>
    <w:rsid w:val="00825012"/>
    <w:rsid w:val="008312DF"/>
    <w:rsid w:val="00835673"/>
    <w:rsid w:val="00845F9B"/>
    <w:rsid w:val="00854ED3"/>
    <w:rsid w:val="00855864"/>
    <w:rsid w:val="00857305"/>
    <w:rsid w:val="00861D9F"/>
    <w:rsid w:val="008625D8"/>
    <w:rsid w:val="00883391"/>
    <w:rsid w:val="0088445B"/>
    <w:rsid w:val="008876EB"/>
    <w:rsid w:val="008949FA"/>
    <w:rsid w:val="00895AA2"/>
    <w:rsid w:val="008A7347"/>
    <w:rsid w:val="008B2975"/>
    <w:rsid w:val="008B3C6A"/>
    <w:rsid w:val="008B4A6D"/>
    <w:rsid w:val="008C7A7D"/>
    <w:rsid w:val="008D1FAF"/>
    <w:rsid w:val="008D37AF"/>
    <w:rsid w:val="008E468C"/>
    <w:rsid w:val="008F0757"/>
    <w:rsid w:val="008F403A"/>
    <w:rsid w:val="008F7C98"/>
    <w:rsid w:val="00901459"/>
    <w:rsid w:val="00901783"/>
    <w:rsid w:val="00905D94"/>
    <w:rsid w:val="009115D4"/>
    <w:rsid w:val="00913B09"/>
    <w:rsid w:val="0091472D"/>
    <w:rsid w:val="00921A73"/>
    <w:rsid w:val="00921B28"/>
    <w:rsid w:val="00927308"/>
    <w:rsid w:val="0093077C"/>
    <w:rsid w:val="00944F7F"/>
    <w:rsid w:val="00951D2A"/>
    <w:rsid w:val="00956C1E"/>
    <w:rsid w:val="00972B5E"/>
    <w:rsid w:val="00974FDC"/>
    <w:rsid w:val="00975C15"/>
    <w:rsid w:val="009762FD"/>
    <w:rsid w:val="00977303"/>
    <w:rsid w:val="009900DC"/>
    <w:rsid w:val="00990D7C"/>
    <w:rsid w:val="009939D5"/>
    <w:rsid w:val="009955D5"/>
    <w:rsid w:val="009A0EF2"/>
    <w:rsid w:val="009A3272"/>
    <w:rsid w:val="009A576A"/>
    <w:rsid w:val="009B540E"/>
    <w:rsid w:val="009B62E7"/>
    <w:rsid w:val="009B7B6A"/>
    <w:rsid w:val="009C2402"/>
    <w:rsid w:val="009C4B49"/>
    <w:rsid w:val="009E3956"/>
    <w:rsid w:val="00A025DC"/>
    <w:rsid w:val="00A05EAD"/>
    <w:rsid w:val="00A06B23"/>
    <w:rsid w:val="00A06C53"/>
    <w:rsid w:val="00A174E5"/>
    <w:rsid w:val="00A17734"/>
    <w:rsid w:val="00A258B6"/>
    <w:rsid w:val="00A350C2"/>
    <w:rsid w:val="00A35D15"/>
    <w:rsid w:val="00A3663B"/>
    <w:rsid w:val="00A401B4"/>
    <w:rsid w:val="00A5019A"/>
    <w:rsid w:val="00A50C5E"/>
    <w:rsid w:val="00A5614E"/>
    <w:rsid w:val="00A566A8"/>
    <w:rsid w:val="00A60382"/>
    <w:rsid w:val="00A62313"/>
    <w:rsid w:val="00A62538"/>
    <w:rsid w:val="00A65BF3"/>
    <w:rsid w:val="00A718F6"/>
    <w:rsid w:val="00A841E9"/>
    <w:rsid w:val="00A91251"/>
    <w:rsid w:val="00A928B1"/>
    <w:rsid w:val="00A92F2E"/>
    <w:rsid w:val="00A955DC"/>
    <w:rsid w:val="00A964E3"/>
    <w:rsid w:val="00A96889"/>
    <w:rsid w:val="00A97082"/>
    <w:rsid w:val="00AA464B"/>
    <w:rsid w:val="00AB00E3"/>
    <w:rsid w:val="00AB5210"/>
    <w:rsid w:val="00AB551E"/>
    <w:rsid w:val="00AB66B7"/>
    <w:rsid w:val="00AD0790"/>
    <w:rsid w:val="00AE228C"/>
    <w:rsid w:val="00AF0371"/>
    <w:rsid w:val="00AF04B6"/>
    <w:rsid w:val="00B0023E"/>
    <w:rsid w:val="00B01787"/>
    <w:rsid w:val="00B13106"/>
    <w:rsid w:val="00B13164"/>
    <w:rsid w:val="00B236E6"/>
    <w:rsid w:val="00B308DE"/>
    <w:rsid w:val="00B33524"/>
    <w:rsid w:val="00B3417D"/>
    <w:rsid w:val="00B34CBB"/>
    <w:rsid w:val="00B36148"/>
    <w:rsid w:val="00B40245"/>
    <w:rsid w:val="00B4048D"/>
    <w:rsid w:val="00B43A4C"/>
    <w:rsid w:val="00B47A17"/>
    <w:rsid w:val="00B50B0E"/>
    <w:rsid w:val="00B51C13"/>
    <w:rsid w:val="00B53B70"/>
    <w:rsid w:val="00B57E39"/>
    <w:rsid w:val="00B61DC3"/>
    <w:rsid w:val="00B6309A"/>
    <w:rsid w:val="00B67C3B"/>
    <w:rsid w:val="00B7169F"/>
    <w:rsid w:val="00B71DA8"/>
    <w:rsid w:val="00B82DBB"/>
    <w:rsid w:val="00B83CA5"/>
    <w:rsid w:val="00B843E8"/>
    <w:rsid w:val="00B84B32"/>
    <w:rsid w:val="00B9312D"/>
    <w:rsid w:val="00BA50D8"/>
    <w:rsid w:val="00BB3B17"/>
    <w:rsid w:val="00BB4500"/>
    <w:rsid w:val="00BB5549"/>
    <w:rsid w:val="00BB5D0B"/>
    <w:rsid w:val="00BB7335"/>
    <w:rsid w:val="00BC40EA"/>
    <w:rsid w:val="00BC673C"/>
    <w:rsid w:val="00BD0DA9"/>
    <w:rsid w:val="00BE3C2F"/>
    <w:rsid w:val="00BE7A76"/>
    <w:rsid w:val="00BF20E6"/>
    <w:rsid w:val="00BF4A3C"/>
    <w:rsid w:val="00BF4D0D"/>
    <w:rsid w:val="00C00EA5"/>
    <w:rsid w:val="00C00FD7"/>
    <w:rsid w:val="00C11D73"/>
    <w:rsid w:val="00C141AC"/>
    <w:rsid w:val="00C147A9"/>
    <w:rsid w:val="00C14D1B"/>
    <w:rsid w:val="00C15C1C"/>
    <w:rsid w:val="00C164B1"/>
    <w:rsid w:val="00C17108"/>
    <w:rsid w:val="00C2297C"/>
    <w:rsid w:val="00C32DF8"/>
    <w:rsid w:val="00C330F3"/>
    <w:rsid w:val="00C4616E"/>
    <w:rsid w:val="00C46E6F"/>
    <w:rsid w:val="00C563D8"/>
    <w:rsid w:val="00C64AAE"/>
    <w:rsid w:val="00C76F4C"/>
    <w:rsid w:val="00C77C06"/>
    <w:rsid w:val="00C823A9"/>
    <w:rsid w:val="00C868DD"/>
    <w:rsid w:val="00C93F3A"/>
    <w:rsid w:val="00C95F6E"/>
    <w:rsid w:val="00CA0BCB"/>
    <w:rsid w:val="00CA2989"/>
    <w:rsid w:val="00CB186D"/>
    <w:rsid w:val="00CB1D8B"/>
    <w:rsid w:val="00CB3406"/>
    <w:rsid w:val="00CC0308"/>
    <w:rsid w:val="00CC5107"/>
    <w:rsid w:val="00CD003D"/>
    <w:rsid w:val="00CD3CF1"/>
    <w:rsid w:val="00CE2F6D"/>
    <w:rsid w:val="00CE3D9B"/>
    <w:rsid w:val="00CE44B6"/>
    <w:rsid w:val="00CE60E2"/>
    <w:rsid w:val="00CE65D8"/>
    <w:rsid w:val="00CF1D2C"/>
    <w:rsid w:val="00CF234E"/>
    <w:rsid w:val="00D12CAB"/>
    <w:rsid w:val="00D16203"/>
    <w:rsid w:val="00D200EC"/>
    <w:rsid w:val="00D42280"/>
    <w:rsid w:val="00D422C0"/>
    <w:rsid w:val="00D474D5"/>
    <w:rsid w:val="00D50E30"/>
    <w:rsid w:val="00D53AC4"/>
    <w:rsid w:val="00D60B0B"/>
    <w:rsid w:val="00D629BF"/>
    <w:rsid w:val="00D6332B"/>
    <w:rsid w:val="00D64789"/>
    <w:rsid w:val="00D74B0A"/>
    <w:rsid w:val="00D8272A"/>
    <w:rsid w:val="00D82FDF"/>
    <w:rsid w:val="00D87A03"/>
    <w:rsid w:val="00D91171"/>
    <w:rsid w:val="00DA008B"/>
    <w:rsid w:val="00DB4EBF"/>
    <w:rsid w:val="00DB615A"/>
    <w:rsid w:val="00DC10B3"/>
    <w:rsid w:val="00DC177E"/>
    <w:rsid w:val="00DC4D85"/>
    <w:rsid w:val="00DC5C5F"/>
    <w:rsid w:val="00DC7146"/>
    <w:rsid w:val="00DD1984"/>
    <w:rsid w:val="00DD214F"/>
    <w:rsid w:val="00DD2A6E"/>
    <w:rsid w:val="00DD3BD2"/>
    <w:rsid w:val="00DF4FE4"/>
    <w:rsid w:val="00DF6CC5"/>
    <w:rsid w:val="00E010E6"/>
    <w:rsid w:val="00E13E8E"/>
    <w:rsid w:val="00E2051A"/>
    <w:rsid w:val="00E245C2"/>
    <w:rsid w:val="00E3382F"/>
    <w:rsid w:val="00E33FA5"/>
    <w:rsid w:val="00E3438E"/>
    <w:rsid w:val="00E377D9"/>
    <w:rsid w:val="00E453AF"/>
    <w:rsid w:val="00E62552"/>
    <w:rsid w:val="00E659EC"/>
    <w:rsid w:val="00E70E41"/>
    <w:rsid w:val="00E722D6"/>
    <w:rsid w:val="00E8453A"/>
    <w:rsid w:val="00E93684"/>
    <w:rsid w:val="00E94056"/>
    <w:rsid w:val="00EA1197"/>
    <w:rsid w:val="00EB37B0"/>
    <w:rsid w:val="00EC4468"/>
    <w:rsid w:val="00EC6236"/>
    <w:rsid w:val="00EC67DA"/>
    <w:rsid w:val="00ED17DC"/>
    <w:rsid w:val="00ED2E1B"/>
    <w:rsid w:val="00ED3B65"/>
    <w:rsid w:val="00ED3E6D"/>
    <w:rsid w:val="00ED798A"/>
    <w:rsid w:val="00EE74A5"/>
    <w:rsid w:val="00EF1506"/>
    <w:rsid w:val="00EF1D96"/>
    <w:rsid w:val="00EF687F"/>
    <w:rsid w:val="00F00C7E"/>
    <w:rsid w:val="00F10142"/>
    <w:rsid w:val="00F1385D"/>
    <w:rsid w:val="00F17254"/>
    <w:rsid w:val="00F175A2"/>
    <w:rsid w:val="00F21DF8"/>
    <w:rsid w:val="00F247A9"/>
    <w:rsid w:val="00F32651"/>
    <w:rsid w:val="00F36869"/>
    <w:rsid w:val="00F446E8"/>
    <w:rsid w:val="00F46143"/>
    <w:rsid w:val="00F65A4C"/>
    <w:rsid w:val="00F763C0"/>
    <w:rsid w:val="00F776B9"/>
    <w:rsid w:val="00F82D57"/>
    <w:rsid w:val="00F85C7E"/>
    <w:rsid w:val="00F90BF0"/>
    <w:rsid w:val="00F945E1"/>
    <w:rsid w:val="00F967A8"/>
    <w:rsid w:val="00F97C85"/>
    <w:rsid w:val="00FA13D1"/>
    <w:rsid w:val="00FA1DDB"/>
    <w:rsid w:val="00FA6D52"/>
    <w:rsid w:val="00FB3545"/>
    <w:rsid w:val="00FB7887"/>
    <w:rsid w:val="00FC593E"/>
    <w:rsid w:val="00FD3DF7"/>
    <w:rsid w:val="00FD69F8"/>
    <w:rsid w:val="00FE4301"/>
    <w:rsid w:val="00FE6058"/>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08B6916"/>
  <w15:docId w15:val="{498CD85E-1DA0-42E7-BF50-D74966C5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EA0"/>
    <w:rPr>
      <w:sz w:val="24"/>
      <w:szCs w:val="24"/>
      <w:lang w:val="en-US" w:eastAsia="en-US"/>
    </w:rPr>
  </w:style>
  <w:style w:type="paragraph" w:styleId="Heading1">
    <w:name w:val="heading 1"/>
    <w:basedOn w:val="Normal"/>
    <w:next w:val="Normal"/>
    <w:link w:val="Heading1Char"/>
    <w:uiPriority w:val="99"/>
    <w:qFormat/>
    <w:rsid w:val="00CF234E"/>
    <w:pPr>
      <w:keepNext/>
      <w:outlineLvl w:val="0"/>
    </w:pPr>
    <w:rPr>
      <w:b/>
      <w:bCs/>
    </w:rPr>
  </w:style>
  <w:style w:type="paragraph" w:styleId="Heading2">
    <w:name w:val="heading 2"/>
    <w:basedOn w:val="Normal"/>
    <w:next w:val="Normal"/>
    <w:link w:val="Heading2Char"/>
    <w:uiPriority w:val="99"/>
    <w:qFormat/>
    <w:locked/>
    <w:rsid w:val="00BB5D0B"/>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locked/>
    <w:rsid w:val="00BB5D0B"/>
    <w:pPr>
      <w:keepNext/>
      <w:spacing w:before="240" w:after="60"/>
      <w:outlineLvl w:val="2"/>
    </w:pPr>
    <w:rPr>
      <w:rFonts w:ascii="Cambria" w:hAnsi="Cambria" w:cs="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43A33"/>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BB5D0B"/>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BB5D0B"/>
    <w:rPr>
      <w:rFonts w:ascii="Cambria" w:hAnsi="Cambria" w:cs="Cambria"/>
      <w:b/>
      <w:bCs/>
      <w:sz w:val="26"/>
      <w:szCs w:val="26"/>
    </w:rPr>
  </w:style>
  <w:style w:type="paragraph" w:styleId="ListParagraph">
    <w:name w:val="List Paragraph"/>
    <w:basedOn w:val="Normal"/>
    <w:uiPriority w:val="34"/>
    <w:qFormat/>
    <w:rsid w:val="00DC7146"/>
    <w:pPr>
      <w:ind w:left="720"/>
    </w:pPr>
  </w:style>
  <w:style w:type="paragraph" w:styleId="BodyText">
    <w:name w:val="Body Text"/>
    <w:basedOn w:val="Normal"/>
    <w:link w:val="BodyTextChar"/>
    <w:uiPriority w:val="99"/>
    <w:rsid w:val="00074134"/>
    <w:pPr>
      <w:spacing w:before="100" w:beforeAutospacing="1" w:after="100" w:afterAutospacing="1"/>
    </w:pPr>
    <w:rPr>
      <w:rFonts w:ascii="Arial" w:hAnsi="Arial" w:cs="Arial"/>
      <w:color w:val="000000"/>
      <w:sz w:val="20"/>
      <w:szCs w:val="20"/>
    </w:rPr>
  </w:style>
  <w:style w:type="character" w:customStyle="1" w:styleId="BodyTextChar">
    <w:name w:val="Body Text Char"/>
    <w:basedOn w:val="DefaultParagraphFont"/>
    <w:link w:val="BodyText"/>
    <w:uiPriority w:val="99"/>
    <w:semiHidden/>
    <w:locked/>
    <w:rsid w:val="00743A33"/>
    <w:rPr>
      <w:sz w:val="24"/>
      <w:szCs w:val="24"/>
    </w:rPr>
  </w:style>
  <w:style w:type="character" w:styleId="Hyperlink">
    <w:name w:val="Hyperlink"/>
    <w:basedOn w:val="DefaultParagraphFont"/>
    <w:uiPriority w:val="99"/>
    <w:rsid w:val="00DC5C5F"/>
    <w:rPr>
      <w:color w:val="0000FF"/>
      <w:u w:val="single"/>
    </w:rPr>
  </w:style>
  <w:style w:type="paragraph" w:styleId="Header">
    <w:name w:val="header"/>
    <w:basedOn w:val="Normal"/>
    <w:link w:val="HeaderChar"/>
    <w:uiPriority w:val="99"/>
    <w:rsid w:val="00017BC9"/>
    <w:pPr>
      <w:tabs>
        <w:tab w:val="center" w:pos="4153"/>
        <w:tab w:val="right" w:pos="8306"/>
      </w:tabs>
    </w:pPr>
  </w:style>
  <w:style w:type="character" w:customStyle="1" w:styleId="HeaderChar">
    <w:name w:val="Header Char"/>
    <w:basedOn w:val="DefaultParagraphFont"/>
    <w:link w:val="Header"/>
    <w:uiPriority w:val="99"/>
    <w:semiHidden/>
    <w:locked/>
    <w:rsid w:val="00743A33"/>
    <w:rPr>
      <w:sz w:val="24"/>
      <w:szCs w:val="24"/>
    </w:rPr>
  </w:style>
  <w:style w:type="paragraph" w:styleId="Footer">
    <w:name w:val="footer"/>
    <w:basedOn w:val="Normal"/>
    <w:link w:val="FooterChar"/>
    <w:uiPriority w:val="99"/>
    <w:rsid w:val="00017BC9"/>
    <w:pPr>
      <w:tabs>
        <w:tab w:val="center" w:pos="4153"/>
        <w:tab w:val="right" w:pos="8306"/>
      </w:tabs>
    </w:pPr>
  </w:style>
  <w:style w:type="character" w:customStyle="1" w:styleId="FooterChar">
    <w:name w:val="Footer Char"/>
    <w:basedOn w:val="DefaultParagraphFont"/>
    <w:link w:val="Footer"/>
    <w:uiPriority w:val="99"/>
    <w:semiHidden/>
    <w:locked/>
    <w:rsid w:val="00743A33"/>
    <w:rPr>
      <w:sz w:val="24"/>
      <w:szCs w:val="24"/>
    </w:rPr>
  </w:style>
  <w:style w:type="character" w:styleId="PageNumber">
    <w:name w:val="page number"/>
    <w:basedOn w:val="DefaultParagraphFont"/>
    <w:uiPriority w:val="99"/>
    <w:rsid w:val="00017BC9"/>
  </w:style>
  <w:style w:type="paragraph" w:styleId="BalloonText">
    <w:name w:val="Balloon Text"/>
    <w:basedOn w:val="Normal"/>
    <w:link w:val="BalloonTextChar"/>
    <w:uiPriority w:val="99"/>
    <w:semiHidden/>
    <w:rsid w:val="00CC030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43A33"/>
    <w:rPr>
      <w:sz w:val="2"/>
      <w:szCs w:val="2"/>
    </w:rPr>
  </w:style>
  <w:style w:type="paragraph" w:styleId="NormalWeb">
    <w:name w:val="Normal (Web)"/>
    <w:basedOn w:val="Normal"/>
    <w:uiPriority w:val="99"/>
    <w:rsid w:val="00D53AC4"/>
    <w:pPr>
      <w:spacing w:after="120"/>
    </w:pPr>
    <w:rPr>
      <w:lang w:val="en-AU" w:eastAsia="en-AU"/>
    </w:rPr>
  </w:style>
  <w:style w:type="character" w:styleId="CommentReference">
    <w:name w:val="annotation reference"/>
    <w:basedOn w:val="DefaultParagraphFont"/>
    <w:uiPriority w:val="99"/>
    <w:semiHidden/>
    <w:rsid w:val="00F967A8"/>
    <w:rPr>
      <w:sz w:val="16"/>
      <w:szCs w:val="16"/>
    </w:rPr>
  </w:style>
  <w:style w:type="paragraph" w:styleId="CommentText">
    <w:name w:val="annotation text"/>
    <w:basedOn w:val="Normal"/>
    <w:link w:val="CommentTextChar"/>
    <w:uiPriority w:val="99"/>
    <w:semiHidden/>
    <w:rsid w:val="00F967A8"/>
    <w:rPr>
      <w:sz w:val="20"/>
      <w:szCs w:val="20"/>
    </w:rPr>
  </w:style>
  <w:style w:type="character" w:customStyle="1" w:styleId="CommentTextChar">
    <w:name w:val="Comment Text Char"/>
    <w:basedOn w:val="DefaultParagraphFont"/>
    <w:link w:val="CommentText"/>
    <w:uiPriority w:val="99"/>
    <w:locked/>
    <w:rsid w:val="00F967A8"/>
    <w:rPr>
      <w:lang w:val="en-US" w:eastAsia="en-US"/>
    </w:rPr>
  </w:style>
  <w:style w:type="character" w:styleId="Emphasis">
    <w:name w:val="Emphasis"/>
    <w:basedOn w:val="DefaultParagraphFont"/>
    <w:uiPriority w:val="99"/>
    <w:qFormat/>
    <w:locked/>
    <w:rsid w:val="00BB5D0B"/>
    <w:rPr>
      <w:i/>
      <w:iCs/>
    </w:rPr>
  </w:style>
  <w:style w:type="character" w:styleId="FollowedHyperlink">
    <w:name w:val="FollowedHyperlink"/>
    <w:basedOn w:val="DefaultParagraphFont"/>
    <w:uiPriority w:val="99"/>
    <w:semiHidden/>
    <w:rsid w:val="00F10142"/>
    <w:rPr>
      <w:color w:val="800080"/>
      <w:u w:val="single"/>
    </w:rPr>
  </w:style>
  <w:style w:type="character" w:styleId="Strong">
    <w:name w:val="Strong"/>
    <w:basedOn w:val="DefaultParagraphFont"/>
    <w:uiPriority w:val="99"/>
    <w:qFormat/>
    <w:locked/>
    <w:rsid w:val="00020481"/>
    <w:rPr>
      <w:b/>
      <w:bCs/>
    </w:rPr>
  </w:style>
  <w:style w:type="paragraph" w:styleId="CommentSubject">
    <w:name w:val="annotation subject"/>
    <w:basedOn w:val="CommentText"/>
    <w:next w:val="CommentText"/>
    <w:link w:val="CommentSubjectChar"/>
    <w:uiPriority w:val="99"/>
    <w:semiHidden/>
    <w:unhideWhenUsed/>
    <w:rsid w:val="004D144B"/>
    <w:rPr>
      <w:b/>
      <w:bCs/>
    </w:rPr>
  </w:style>
  <w:style w:type="character" w:customStyle="1" w:styleId="CommentSubjectChar">
    <w:name w:val="Comment Subject Char"/>
    <w:basedOn w:val="CommentTextChar"/>
    <w:link w:val="CommentSubject"/>
    <w:uiPriority w:val="99"/>
    <w:semiHidden/>
    <w:rsid w:val="004D144B"/>
    <w:rPr>
      <w:b/>
      <w:bCs/>
      <w:sz w:val="20"/>
      <w:szCs w:val="20"/>
      <w:lang w:val="en-US" w:eastAsia="en-US"/>
    </w:rPr>
  </w:style>
  <w:style w:type="paragraph" w:styleId="Revision">
    <w:name w:val="Revision"/>
    <w:hidden/>
    <w:uiPriority w:val="99"/>
    <w:semiHidden/>
    <w:rsid w:val="003947D2"/>
    <w:rPr>
      <w:sz w:val="24"/>
      <w:szCs w:val="24"/>
      <w:lang w:val="en-US" w:eastAsia="en-US"/>
    </w:rPr>
  </w:style>
  <w:style w:type="paragraph" w:styleId="Title">
    <w:name w:val="Title"/>
    <w:basedOn w:val="Normal"/>
    <w:next w:val="Normal"/>
    <w:link w:val="TitleChar"/>
    <w:qFormat/>
    <w:locked/>
    <w:rsid w:val="00DF4F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F4FE4"/>
    <w:rPr>
      <w:rFonts w:asciiTheme="majorHAnsi" w:eastAsiaTheme="majorEastAsia" w:hAnsiTheme="majorHAnsi" w:cstheme="majorBidi"/>
      <w:color w:val="17365D" w:themeColor="text2" w:themeShade="BF"/>
      <w:spacing w:val="5"/>
      <w:kern w:val="28"/>
      <w:sz w:val="52"/>
      <w:szCs w:val="52"/>
      <w:lang w:val="en-US" w:eastAsia="en-US"/>
    </w:rPr>
  </w:style>
  <w:style w:type="paragraph" w:styleId="NoSpacing">
    <w:name w:val="No Spacing"/>
    <w:uiPriority w:val="1"/>
    <w:qFormat/>
    <w:rsid w:val="00F00C7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42924">
      <w:bodyDiv w:val="1"/>
      <w:marLeft w:val="0"/>
      <w:marRight w:val="0"/>
      <w:marTop w:val="0"/>
      <w:marBottom w:val="0"/>
      <w:divBdr>
        <w:top w:val="none" w:sz="0" w:space="0" w:color="auto"/>
        <w:left w:val="none" w:sz="0" w:space="0" w:color="auto"/>
        <w:bottom w:val="none" w:sz="0" w:space="0" w:color="auto"/>
        <w:right w:val="none" w:sz="0" w:space="0" w:color="auto"/>
      </w:divBdr>
    </w:div>
    <w:div w:id="119956526">
      <w:bodyDiv w:val="1"/>
      <w:marLeft w:val="0"/>
      <w:marRight w:val="0"/>
      <w:marTop w:val="0"/>
      <w:marBottom w:val="0"/>
      <w:divBdr>
        <w:top w:val="none" w:sz="0" w:space="0" w:color="auto"/>
        <w:left w:val="none" w:sz="0" w:space="0" w:color="auto"/>
        <w:bottom w:val="none" w:sz="0" w:space="0" w:color="auto"/>
        <w:right w:val="none" w:sz="0" w:space="0" w:color="auto"/>
      </w:divBdr>
      <w:divsChild>
        <w:div w:id="1964771909">
          <w:marLeft w:val="0"/>
          <w:marRight w:val="0"/>
          <w:marTop w:val="0"/>
          <w:marBottom w:val="0"/>
          <w:divBdr>
            <w:top w:val="none" w:sz="0" w:space="0" w:color="auto"/>
            <w:left w:val="none" w:sz="0" w:space="0" w:color="auto"/>
            <w:bottom w:val="none" w:sz="0" w:space="0" w:color="auto"/>
            <w:right w:val="none" w:sz="0" w:space="0" w:color="auto"/>
          </w:divBdr>
          <w:divsChild>
            <w:div w:id="1022051002">
              <w:marLeft w:val="0"/>
              <w:marRight w:val="0"/>
              <w:marTop w:val="0"/>
              <w:marBottom w:val="0"/>
              <w:divBdr>
                <w:top w:val="none" w:sz="0" w:space="0" w:color="auto"/>
                <w:left w:val="none" w:sz="0" w:space="0" w:color="auto"/>
                <w:bottom w:val="none" w:sz="0" w:space="0" w:color="auto"/>
                <w:right w:val="none" w:sz="0" w:space="0" w:color="auto"/>
              </w:divBdr>
              <w:divsChild>
                <w:div w:id="1552963975">
                  <w:marLeft w:val="0"/>
                  <w:marRight w:val="0"/>
                  <w:marTop w:val="0"/>
                  <w:marBottom w:val="0"/>
                  <w:divBdr>
                    <w:top w:val="none" w:sz="0" w:space="0" w:color="auto"/>
                    <w:left w:val="none" w:sz="0" w:space="0" w:color="auto"/>
                    <w:bottom w:val="none" w:sz="0" w:space="0" w:color="auto"/>
                    <w:right w:val="none" w:sz="0" w:space="0" w:color="auto"/>
                  </w:divBdr>
                  <w:divsChild>
                    <w:div w:id="1463428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129252">
                          <w:marLeft w:val="0"/>
                          <w:marRight w:val="0"/>
                          <w:marTop w:val="0"/>
                          <w:marBottom w:val="0"/>
                          <w:divBdr>
                            <w:top w:val="none" w:sz="0" w:space="0" w:color="auto"/>
                            <w:left w:val="none" w:sz="0" w:space="0" w:color="auto"/>
                            <w:bottom w:val="none" w:sz="0" w:space="0" w:color="auto"/>
                            <w:right w:val="none" w:sz="0" w:space="0" w:color="auto"/>
                          </w:divBdr>
                          <w:divsChild>
                            <w:div w:id="1418601807">
                              <w:marLeft w:val="0"/>
                              <w:marRight w:val="0"/>
                              <w:marTop w:val="0"/>
                              <w:marBottom w:val="0"/>
                              <w:divBdr>
                                <w:top w:val="none" w:sz="0" w:space="0" w:color="auto"/>
                                <w:left w:val="none" w:sz="0" w:space="0" w:color="auto"/>
                                <w:bottom w:val="none" w:sz="0" w:space="0" w:color="auto"/>
                                <w:right w:val="none" w:sz="0" w:space="0" w:color="auto"/>
                              </w:divBdr>
                              <w:divsChild>
                                <w:div w:id="1128355191">
                                  <w:marLeft w:val="0"/>
                                  <w:marRight w:val="0"/>
                                  <w:marTop w:val="0"/>
                                  <w:marBottom w:val="0"/>
                                  <w:divBdr>
                                    <w:top w:val="none" w:sz="0" w:space="0" w:color="auto"/>
                                    <w:left w:val="none" w:sz="0" w:space="0" w:color="auto"/>
                                    <w:bottom w:val="none" w:sz="0" w:space="0" w:color="auto"/>
                                    <w:right w:val="none" w:sz="0" w:space="0" w:color="auto"/>
                                  </w:divBdr>
                                  <w:divsChild>
                                    <w:div w:id="1478759150">
                                      <w:marLeft w:val="0"/>
                                      <w:marRight w:val="0"/>
                                      <w:marTop w:val="0"/>
                                      <w:marBottom w:val="0"/>
                                      <w:divBdr>
                                        <w:top w:val="none" w:sz="0" w:space="0" w:color="auto"/>
                                        <w:left w:val="none" w:sz="0" w:space="0" w:color="auto"/>
                                        <w:bottom w:val="none" w:sz="0" w:space="0" w:color="auto"/>
                                        <w:right w:val="none" w:sz="0" w:space="0" w:color="auto"/>
                                      </w:divBdr>
                                      <w:divsChild>
                                        <w:div w:id="1875385608">
                                          <w:marLeft w:val="0"/>
                                          <w:marRight w:val="0"/>
                                          <w:marTop w:val="0"/>
                                          <w:marBottom w:val="0"/>
                                          <w:divBdr>
                                            <w:top w:val="none" w:sz="0" w:space="0" w:color="auto"/>
                                            <w:left w:val="none" w:sz="0" w:space="0" w:color="auto"/>
                                            <w:bottom w:val="none" w:sz="0" w:space="0" w:color="auto"/>
                                            <w:right w:val="none" w:sz="0" w:space="0" w:color="auto"/>
                                          </w:divBdr>
                                          <w:divsChild>
                                            <w:div w:id="1398014035">
                                              <w:marLeft w:val="0"/>
                                              <w:marRight w:val="0"/>
                                              <w:marTop w:val="0"/>
                                              <w:marBottom w:val="0"/>
                                              <w:divBdr>
                                                <w:top w:val="none" w:sz="0" w:space="0" w:color="auto"/>
                                                <w:left w:val="none" w:sz="0" w:space="0" w:color="auto"/>
                                                <w:bottom w:val="none" w:sz="0" w:space="0" w:color="auto"/>
                                                <w:right w:val="none" w:sz="0" w:space="0" w:color="auto"/>
                                              </w:divBdr>
                                              <w:divsChild>
                                                <w:div w:id="224948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7438074">
                                                      <w:marLeft w:val="0"/>
                                                      <w:marRight w:val="0"/>
                                                      <w:marTop w:val="0"/>
                                                      <w:marBottom w:val="0"/>
                                                      <w:divBdr>
                                                        <w:top w:val="none" w:sz="0" w:space="0" w:color="auto"/>
                                                        <w:left w:val="none" w:sz="0" w:space="0" w:color="auto"/>
                                                        <w:bottom w:val="none" w:sz="0" w:space="0" w:color="auto"/>
                                                        <w:right w:val="none" w:sz="0" w:space="0" w:color="auto"/>
                                                      </w:divBdr>
                                                      <w:divsChild>
                                                        <w:div w:id="172579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692290">
      <w:bodyDiv w:val="1"/>
      <w:marLeft w:val="0"/>
      <w:marRight w:val="0"/>
      <w:marTop w:val="0"/>
      <w:marBottom w:val="0"/>
      <w:divBdr>
        <w:top w:val="none" w:sz="0" w:space="0" w:color="auto"/>
        <w:left w:val="none" w:sz="0" w:space="0" w:color="auto"/>
        <w:bottom w:val="none" w:sz="0" w:space="0" w:color="auto"/>
        <w:right w:val="none" w:sz="0" w:space="0" w:color="auto"/>
      </w:divBdr>
    </w:div>
    <w:div w:id="236399820">
      <w:bodyDiv w:val="1"/>
      <w:marLeft w:val="0"/>
      <w:marRight w:val="0"/>
      <w:marTop w:val="0"/>
      <w:marBottom w:val="0"/>
      <w:divBdr>
        <w:top w:val="none" w:sz="0" w:space="0" w:color="auto"/>
        <w:left w:val="none" w:sz="0" w:space="0" w:color="auto"/>
        <w:bottom w:val="none" w:sz="0" w:space="0" w:color="auto"/>
        <w:right w:val="none" w:sz="0" w:space="0" w:color="auto"/>
      </w:divBdr>
    </w:div>
    <w:div w:id="292056390">
      <w:bodyDiv w:val="1"/>
      <w:marLeft w:val="0"/>
      <w:marRight w:val="0"/>
      <w:marTop w:val="0"/>
      <w:marBottom w:val="0"/>
      <w:divBdr>
        <w:top w:val="none" w:sz="0" w:space="0" w:color="auto"/>
        <w:left w:val="none" w:sz="0" w:space="0" w:color="auto"/>
        <w:bottom w:val="none" w:sz="0" w:space="0" w:color="auto"/>
        <w:right w:val="none" w:sz="0" w:space="0" w:color="auto"/>
      </w:divBdr>
    </w:div>
    <w:div w:id="292752331">
      <w:bodyDiv w:val="1"/>
      <w:marLeft w:val="0"/>
      <w:marRight w:val="0"/>
      <w:marTop w:val="0"/>
      <w:marBottom w:val="0"/>
      <w:divBdr>
        <w:top w:val="none" w:sz="0" w:space="0" w:color="auto"/>
        <w:left w:val="none" w:sz="0" w:space="0" w:color="auto"/>
        <w:bottom w:val="none" w:sz="0" w:space="0" w:color="auto"/>
        <w:right w:val="none" w:sz="0" w:space="0" w:color="auto"/>
      </w:divBdr>
    </w:div>
    <w:div w:id="524902608">
      <w:bodyDiv w:val="1"/>
      <w:marLeft w:val="0"/>
      <w:marRight w:val="0"/>
      <w:marTop w:val="0"/>
      <w:marBottom w:val="0"/>
      <w:divBdr>
        <w:top w:val="none" w:sz="0" w:space="0" w:color="auto"/>
        <w:left w:val="none" w:sz="0" w:space="0" w:color="auto"/>
        <w:bottom w:val="none" w:sz="0" w:space="0" w:color="auto"/>
        <w:right w:val="none" w:sz="0" w:space="0" w:color="auto"/>
      </w:divBdr>
    </w:div>
    <w:div w:id="552011984">
      <w:bodyDiv w:val="1"/>
      <w:marLeft w:val="0"/>
      <w:marRight w:val="0"/>
      <w:marTop w:val="0"/>
      <w:marBottom w:val="0"/>
      <w:divBdr>
        <w:top w:val="none" w:sz="0" w:space="0" w:color="auto"/>
        <w:left w:val="none" w:sz="0" w:space="0" w:color="auto"/>
        <w:bottom w:val="none" w:sz="0" w:space="0" w:color="auto"/>
        <w:right w:val="none" w:sz="0" w:space="0" w:color="auto"/>
      </w:divBdr>
    </w:div>
    <w:div w:id="553590479">
      <w:bodyDiv w:val="1"/>
      <w:marLeft w:val="0"/>
      <w:marRight w:val="0"/>
      <w:marTop w:val="0"/>
      <w:marBottom w:val="0"/>
      <w:divBdr>
        <w:top w:val="none" w:sz="0" w:space="0" w:color="auto"/>
        <w:left w:val="none" w:sz="0" w:space="0" w:color="auto"/>
        <w:bottom w:val="none" w:sz="0" w:space="0" w:color="auto"/>
        <w:right w:val="none" w:sz="0" w:space="0" w:color="auto"/>
      </w:divBdr>
    </w:div>
    <w:div w:id="606038197">
      <w:bodyDiv w:val="1"/>
      <w:marLeft w:val="0"/>
      <w:marRight w:val="0"/>
      <w:marTop w:val="0"/>
      <w:marBottom w:val="0"/>
      <w:divBdr>
        <w:top w:val="none" w:sz="0" w:space="0" w:color="auto"/>
        <w:left w:val="none" w:sz="0" w:space="0" w:color="auto"/>
        <w:bottom w:val="none" w:sz="0" w:space="0" w:color="auto"/>
        <w:right w:val="none" w:sz="0" w:space="0" w:color="auto"/>
      </w:divBdr>
    </w:div>
    <w:div w:id="646595604">
      <w:bodyDiv w:val="1"/>
      <w:marLeft w:val="0"/>
      <w:marRight w:val="0"/>
      <w:marTop w:val="0"/>
      <w:marBottom w:val="0"/>
      <w:divBdr>
        <w:top w:val="none" w:sz="0" w:space="0" w:color="auto"/>
        <w:left w:val="none" w:sz="0" w:space="0" w:color="auto"/>
        <w:bottom w:val="none" w:sz="0" w:space="0" w:color="auto"/>
        <w:right w:val="none" w:sz="0" w:space="0" w:color="auto"/>
      </w:divBdr>
    </w:div>
    <w:div w:id="694115482">
      <w:bodyDiv w:val="1"/>
      <w:marLeft w:val="0"/>
      <w:marRight w:val="0"/>
      <w:marTop w:val="0"/>
      <w:marBottom w:val="0"/>
      <w:divBdr>
        <w:top w:val="none" w:sz="0" w:space="0" w:color="auto"/>
        <w:left w:val="none" w:sz="0" w:space="0" w:color="auto"/>
        <w:bottom w:val="none" w:sz="0" w:space="0" w:color="auto"/>
        <w:right w:val="none" w:sz="0" w:space="0" w:color="auto"/>
      </w:divBdr>
    </w:div>
    <w:div w:id="709843126">
      <w:bodyDiv w:val="1"/>
      <w:marLeft w:val="0"/>
      <w:marRight w:val="0"/>
      <w:marTop w:val="0"/>
      <w:marBottom w:val="0"/>
      <w:divBdr>
        <w:top w:val="none" w:sz="0" w:space="0" w:color="auto"/>
        <w:left w:val="none" w:sz="0" w:space="0" w:color="auto"/>
        <w:bottom w:val="none" w:sz="0" w:space="0" w:color="auto"/>
        <w:right w:val="none" w:sz="0" w:space="0" w:color="auto"/>
      </w:divBdr>
    </w:div>
    <w:div w:id="750128230">
      <w:bodyDiv w:val="1"/>
      <w:marLeft w:val="0"/>
      <w:marRight w:val="0"/>
      <w:marTop w:val="0"/>
      <w:marBottom w:val="0"/>
      <w:divBdr>
        <w:top w:val="none" w:sz="0" w:space="0" w:color="auto"/>
        <w:left w:val="none" w:sz="0" w:space="0" w:color="auto"/>
        <w:bottom w:val="none" w:sz="0" w:space="0" w:color="auto"/>
        <w:right w:val="none" w:sz="0" w:space="0" w:color="auto"/>
      </w:divBdr>
    </w:div>
    <w:div w:id="756830508">
      <w:marLeft w:val="0"/>
      <w:marRight w:val="0"/>
      <w:marTop w:val="0"/>
      <w:marBottom w:val="0"/>
      <w:divBdr>
        <w:top w:val="none" w:sz="0" w:space="0" w:color="auto"/>
        <w:left w:val="none" w:sz="0" w:space="0" w:color="auto"/>
        <w:bottom w:val="none" w:sz="0" w:space="0" w:color="auto"/>
        <w:right w:val="none" w:sz="0" w:space="0" w:color="auto"/>
      </w:divBdr>
      <w:divsChild>
        <w:div w:id="756830510">
          <w:marLeft w:val="0"/>
          <w:marRight w:val="0"/>
          <w:marTop w:val="0"/>
          <w:marBottom w:val="0"/>
          <w:divBdr>
            <w:top w:val="none" w:sz="0" w:space="0" w:color="auto"/>
            <w:left w:val="none" w:sz="0" w:space="0" w:color="auto"/>
            <w:bottom w:val="none" w:sz="0" w:space="0" w:color="auto"/>
            <w:right w:val="none" w:sz="0" w:space="0" w:color="auto"/>
          </w:divBdr>
          <w:divsChild>
            <w:div w:id="756830515">
              <w:marLeft w:val="0"/>
              <w:marRight w:val="0"/>
              <w:marTop w:val="0"/>
              <w:marBottom w:val="0"/>
              <w:divBdr>
                <w:top w:val="none" w:sz="0" w:space="0" w:color="auto"/>
                <w:left w:val="none" w:sz="0" w:space="0" w:color="auto"/>
                <w:bottom w:val="none" w:sz="0" w:space="0" w:color="auto"/>
                <w:right w:val="none" w:sz="0" w:space="0" w:color="auto"/>
              </w:divBdr>
            </w:div>
            <w:div w:id="756830557">
              <w:marLeft w:val="0"/>
              <w:marRight w:val="0"/>
              <w:marTop w:val="0"/>
              <w:marBottom w:val="0"/>
              <w:divBdr>
                <w:top w:val="none" w:sz="0" w:space="0" w:color="auto"/>
                <w:left w:val="none" w:sz="0" w:space="0" w:color="auto"/>
                <w:bottom w:val="none" w:sz="0" w:space="0" w:color="auto"/>
                <w:right w:val="none" w:sz="0" w:space="0" w:color="auto"/>
              </w:divBdr>
            </w:div>
          </w:divsChild>
        </w:div>
        <w:div w:id="756830513">
          <w:marLeft w:val="0"/>
          <w:marRight w:val="0"/>
          <w:marTop w:val="0"/>
          <w:marBottom w:val="0"/>
          <w:divBdr>
            <w:top w:val="none" w:sz="0" w:space="0" w:color="auto"/>
            <w:left w:val="none" w:sz="0" w:space="0" w:color="auto"/>
            <w:bottom w:val="none" w:sz="0" w:space="0" w:color="auto"/>
            <w:right w:val="none" w:sz="0" w:space="0" w:color="auto"/>
          </w:divBdr>
          <w:divsChild>
            <w:div w:id="756830526">
              <w:marLeft w:val="0"/>
              <w:marRight w:val="0"/>
              <w:marTop w:val="0"/>
              <w:marBottom w:val="0"/>
              <w:divBdr>
                <w:top w:val="none" w:sz="0" w:space="0" w:color="auto"/>
                <w:left w:val="none" w:sz="0" w:space="0" w:color="auto"/>
                <w:bottom w:val="none" w:sz="0" w:space="0" w:color="auto"/>
                <w:right w:val="none" w:sz="0" w:space="0" w:color="auto"/>
              </w:divBdr>
            </w:div>
            <w:div w:id="756830534">
              <w:marLeft w:val="0"/>
              <w:marRight w:val="0"/>
              <w:marTop w:val="0"/>
              <w:marBottom w:val="0"/>
              <w:divBdr>
                <w:top w:val="none" w:sz="0" w:space="0" w:color="auto"/>
                <w:left w:val="none" w:sz="0" w:space="0" w:color="auto"/>
                <w:bottom w:val="none" w:sz="0" w:space="0" w:color="auto"/>
                <w:right w:val="none" w:sz="0" w:space="0" w:color="auto"/>
              </w:divBdr>
            </w:div>
          </w:divsChild>
        </w:div>
        <w:div w:id="756830518">
          <w:marLeft w:val="0"/>
          <w:marRight w:val="0"/>
          <w:marTop w:val="0"/>
          <w:marBottom w:val="0"/>
          <w:divBdr>
            <w:top w:val="none" w:sz="0" w:space="0" w:color="auto"/>
            <w:left w:val="none" w:sz="0" w:space="0" w:color="auto"/>
            <w:bottom w:val="none" w:sz="0" w:space="0" w:color="auto"/>
            <w:right w:val="none" w:sz="0" w:space="0" w:color="auto"/>
          </w:divBdr>
          <w:divsChild>
            <w:div w:id="756830514">
              <w:marLeft w:val="0"/>
              <w:marRight w:val="0"/>
              <w:marTop w:val="0"/>
              <w:marBottom w:val="0"/>
              <w:divBdr>
                <w:top w:val="none" w:sz="0" w:space="0" w:color="auto"/>
                <w:left w:val="none" w:sz="0" w:space="0" w:color="auto"/>
                <w:bottom w:val="none" w:sz="0" w:space="0" w:color="auto"/>
                <w:right w:val="none" w:sz="0" w:space="0" w:color="auto"/>
              </w:divBdr>
            </w:div>
            <w:div w:id="756830527">
              <w:marLeft w:val="0"/>
              <w:marRight w:val="0"/>
              <w:marTop w:val="0"/>
              <w:marBottom w:val="0"/>
              <w:divBdr>
                <w:top w:val="none" w:sz="0" w:space="0" w:color="auto"/>
                <w:left w:val="none" w:sz="0" w:space="0" w:color="auto"/>
                <w:bottom w:val="none" w:sz="0" w:space="0" w:color="auto"/>
                <w:right w:val="none" w:sz="0" w:space="0" w:color="auto"/>
              </w:divBdr>
            </w:div>
          </w:divsChild>
        </w:div>
        <w:div w:id="756830520">
          <w:marLeft w:val="0"/>
          <w:marRight w:val="0"/>
          <w:marTop w:val="0"/>
          <w:marBottom w:val="0"/>
          <w:divBdr>
            <w:top w:val="none" w:sz="0" w:space="0" w:color="auto"/>
            <w:left w:val="none" w:sz="0" w:space="0" w:color="auto"/>
            <w:bottom w:val="none" w:sz="0" w:space="0" w:color="auto"/>
            <w:right w:val="none" w:sz="0" w:space="0" w:color="auto"/>
          </w:divBdr>
          <w:divsChild>
            <w:div w:id="756830528">
              <w:marLeft w:val="0"/>
              <w:marRight w:val="0"/>
              <w:marTop w:val="0"/>
              <w:marBottom w:val="0"/>
              <w:divBdr>
                <w:top w:val="none" w:sz="0" w:space="0" w:color="auto"/>
                <w:left w:val="none" w:sz="0" w:space="0" w:color="auto"/>
                <w:bottom w:val="none" w:sz="0" w:space="0" w:color="auto"/>
                <w:right w:val="none" w:sz="0" w:space="0" w:color="auto"/>
              </w:divBdr>
            </w:div>
            <w:div w:id="756830554">
              <w:marLeft w:val="0"/>
              <w:marRight w:val="0"/>
              <w:marTop w:val="0"/>
              <w:marBottom w:val="0"/>
              <w:divBdr>
                <w:top w:val="none" w:sz="0" w:space="0" w:color="auto"/>
                <w:left w:val="none" w:sz="0" w:space="0" w:color="auto"/>
                <w:bottom w:val="none" w:sz="0" w:space="0" w:color="auto"/>
                <w:right w:val="none" w:sz="0" w:space="0" w:color="auto"/>
              </w:divBdr>
            </w:div>
          </w:divsChild>
        </w:div>
        <w:div w:id="756830521">
          <w:marLeft w:val="0"/>
          <w:marRight w:val="0"/>
          <w:marTop w:val="0"/>
          <w:marBottom w:val="0"/>
          <w:divBdr>
            <w:top w:val="none" w:sz="0" w:space="0" w:color="auto"/>
            <w:left w:val="none" w:sz="0" w:space="0" w:color="auto"/>
            <w:bottom w:val="none" w:sz="0" w:space="0" w:color="auto"/>
            <w:right w:val="none" w:sz="0" w:space="0" w:color="auto"/>
          </w:divBdr>
        </w:div>
        <w:div w:id="756830558">
          <w:marLeft w:val="0"/>
          <w:marRight w:val="0"/>
          <w:marTop w:val="0"/>
          <w:marBottom w:val="0"/>
          <w:divBdr>
            <w:top w:val="none" w:sz="0" w:space="0" w:color="auto"/>
            <w:left w:val="none" w:sz="0" w:space="0" w:color="auto"/>
            <w:bottom w:val="none" w:sz="0" w:space="0" w:color="auto"/>
            <w:right w:val="none" w:sz="0" w:space="0" w:color="auto"/>
          </w:divBdr>
          <w:divsChild>
            <w:div w:id="756830523">
              <w:marLeft w:val="0"/>
              <w:marRight w:val="0"/>
              <w:marTop w:val="0"/>
              <w:marBottom w:val="0"/>
              <w:divBdr>
                <w:top w:val="none" w:sz="0" w:space="0" w:color="auto"/>
                <w:left w:val="none" w:sz="0" w:space="0" w:color="auto"/>
                <w:bottom w:val="none" w:sz="0" w:space="0" w:color="auto"/>
                <w:right w:val="none" w:sz="0" w:space="0" w:color="auto"/>
              </w:divBdr>
            </w:div>
            <w:div w:id="75683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30509">
      <w:marLeft w:val="0"/>
      <w:marRight w:val="0"/>
      <w:marTop w:val="0"/>
      <w:marBottom w:val="0"/>
      <w:divBdr>
        <w:top w:val="none" w:sz="0" w:space="0" w:color="auto"/>
        <w:left w:val="none" w:sz="0" w:space="0" w:color="auto"/>
        <w:bottom w:val="none" w:sz="0" w:space="0" w:color="auto"/>
        <w:right w:val="none" w:sz="0" w:space="0" w:color="auto"/>
      </w:divBdr>
    </w:div>
    <w:div w:id="756830511">
      <w:marLeft w:val="0"/>
      <w:marRight w:val="0"/>
      <w:marTop w:val="0"/>
      <w:marBottom w:val="0"/>
      <w:divBdr>
        <w:top w:val="none" w:sz="0" w:space="0" w:color="auto"/>
        <w:left w:val="none" w:sz="0" w:space="0" w:color="auto"/>
        <w:bottom w:val="none" w:sz="0" w:space="0" w:color="auto"/>
        <w:right w:val="none" w:sz="0" w:space="0" w:color="auto"/>
      </w:divBdr>
    </w:div>
    <w:div w:id="756830512">
      <w:marLeft w:val="0"/>
      <w:marRight w:val="0"/>
      <w:marTop w:val="0"/>
      <w:marBottom w:val="0"/>
      <w:divBdr>
        <w:top w:val="none" w:sz="0" w:space="0" w:color="auto"/>
        <w:left w:val="none" w:sz="0" w:space="0" w:color="auto"/>
        <w:bottom w:val="none" w:sz="0" w:space="0" w:color="auto"/>
        <w:right w:val="none" w:sz="0" w:space="0" w:color="auto"/>
      </w:divBdr>
    </w:div>
    <w:div w:id="756830516">
      <w:marLeft w:val="0"/>
      <w:marRight w:val="0"/>
      <w:marTop w:val="0"/>
      <w:marBottom w:val="0"/>
      <w:divBdr>
        <w:top w:val="none" w:sz="0" w:space="0" w:color="auto"/>
        <w:left w:val="none" w:sz="0" w:space="0" w:color="auto"/>
        <w:bottom w:val="none" w:sz="0" w:space="0" w:color="auto"/>
        <w:right w:val="none" w:sz="0" w:space="0" w:color="auto"/>
      </w:divBdr>
    </w:div>
    <w:div w:id="756830517">
      <w:marLeft w:val="0"/>
      <w:marRight w:val="0"/>
      <w:marTop w:val="0"/>
      <w:marBottom w:val="0"/>
      <w:divBdr>
        <w:top w:val="none" w:sz="0" w:space="0" w:color="auto"/>
        <w:left w:val="none" w:sz="0" w:space="0" w:color="auto"/>
        <w:bottom w:val="none" w:sz="0" w:space="0" w:color="auto"/>
        <w:right w:val="none" w:sz="0" w:space="0" w:color="auto"/>
      </w:divBdr>
      <w:divsChild>
        <w:div w:id="756830559">
          <w:marLeft w:val="0"/>
          <w:marRight w:val="0"/>
          <w:marTop w:val="204"/>
          <w:marBottom w:val="0"/>
          <w:divBdr>
            <w:top w:val="none" w:sz="0" w:space="0" w:color="auto"/>
            <w:left w:val="none" w:sz="0" w:space="0" w:color="auto"/>
            <w:bottom w:val="none" w:sz="0" w:space="0" w:color="auto"/>
            <w:right w:val="none" w:sz="0" w:space="0" w:color="auto"/>
          </w:divBdr>
          <w:divsChild>
            <w:div w:id="756830525">
              <w:marLeft w:val="0"/>
              <w:marRight w:val="0"/>
              <w:marTop w:val="0"/>
              <w:marBottom w:val="0"/>
              <w:divBdr>
                <w:top w:val="none" w:sz="0" w:space="0" w:color="auto"/>
                <w:left w:val="none" w:sz="0" w:space="0" w:color="auto"/>
                <w:bottom w:val="none" w:sz="0" w:space="0" w:color="auto"/>
                <w:right w:val="none" w:sz="0" w:space="0" w:color="auto"/>
              </w:divBdr>
              <w:divsChild>
                <w:div w:id="756830556">
                  <w:marLeft w:val="0"/>
                  <w:marRight w:val="0"/>
                  <w:marTop w:val="0"/>
                  <w:marBottom w:val="0"/>
                  <w:divBdr>
                    <w:top w:val="none" w:sz="0" w:space="0" w:color="auto"/>
                    <w:left w:val="none" w:sz="0" w:space="0" w:color="auto"/>
                    <w:bottom w:val="none" w:sz="0" w:space="0" w:color="auto"/>
                    <w:right w:val="none" w:sz="0" w:space="0" w:color="auto"/>
                  </w:divBdr>
                  <w:divsChild>
                    <w:div w:id="756830560">
                      <w:marLeft w:val="0"/>
                      <w:marRight w:val="0"/>
                      <w:marTop w:val="0"/>
                      <w:marBottom w:val="0"/>
                      <w:divBdr>
                        <w:top w:val="none" w:sz="0" w:space="0" w:color="auto"/>
                        <w:left w:val="none" w:sz="0" w:space="0" w:color="auto"/>
                        <w:bottom w:val="none" w:sz="0" w:space="0" w:color="auto"/>
                        <w:right w:val="none" w:sz="0" w:space="0" w:color="auto"/>
                      </w:divBdr>
                      <w:divsChild>
                        <w:div w:id="756830524">
                          <w:marLeft w:val="0"/>
                          <w:marRight w:val="0"/>
                          <w:marTop w:val="0"/>
                          <w:marBottom w:val="0"/>
                          <w:divBdr>
                            <w:top w:val="none" w:sz="0" w:space="0" w:color="auto"/>
                            <w:left w:val="none" w:sz="0" w:space="0" w:color="auto"/>
                            <w:bottom w:val="none" w:sz="0" w:space="0" w:color="auto"/>
                            <w:right w:val="none" w:sz="0" w:space="0" w:color="auto"/>
                          </w:divBdr>
                          <w:divsChild>
                            <w:div w:id="756830531">
                              <w:marLeft w:val="0"/>
                              <w:marRight w:val="54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830519">
      <w:marLeft w:val="0"/>
      <w:marRight w:val="0"/>
      <w:marTop w:val="0"/>
      <w:marBottom w:val="0"/>
      <w:divBdr>
        <w:top w:val="none" w:sz="0" w:space="0" w:color="auto"/>
        <w:left w:val="none" w:sz="0" w:space="0" w:color="auto"/>
        <w:bottom w:val="none" w:sz="0" w:space="0" w:color="auto"/>
        <w:right w:val="none" w:sz="0" w:space="0" w:color="auto"/>
      </w:divBdr>
    </w:div>
    <w:div w:id="756830522">
      <w:marLeft w:val="0"/>
      <w:marRight w:val="0"/>
      <w:marTop w:val="0"/>
      <w:marBottom w:val="0"/>
      <w:divBdr>
        <w:top w:val="none" w:sz="0" w:space="0" w:color="auto"/>
        <w:left w:val="none" w:sz="0" w:space="0" w:color="auto"/>
        <w:bottom w:val="none" w:sz="0" w:space="0" w:color="auto"/>
        <w:right w:val="none" w:sz="0" w:space="0" w:color="auto"/>
      </w:divBdr>
    </w:div>
    <w:div w:id="756830529">
      <w:marLeft w:val="0"/>
      <w:marRight w:val="0"/>
      <w:marTop w:val="0"/>
      <w:marBottom w:val="0"/>
      <w:divBdr>
        <w:top w:val="none" w:sz="0" w:space="0" w:color="auto"/>
        <w:left w:val="none" w:sz="0" w:space="0" w:color="auto"/>
        <w:bottom w:val="none" w:sz="0" w:space="0" w:color="auto"/>
        <w:right w:val="none" w:sz="0" w:space="0" w:color="auto"/>
      </w:divBdr>
    </w:div>
    <w:div w:id="756830530">
      <w:marLeft w:val="0"/>
      <w:marRight w:val="0"/>
      <w:marTop w:val="0"/>
      <w:marBottom w:val="0"/>
      <w:divBdr>
        <w:top w:val="none" w:sz="0" w:space="0" w:color="auto"/>
        <w:left w:val="none" w:sz="0" w:space="0" w:color="auto"/>
        <w:bottom w:val="none" w:sz="0" w:space="0" w:color="auto"/>
        <w:right w:val="none" w:sz="0" w:space="0" w:color="auto"/>
      </w:divBdr>
    </w:div>
    <w:div w:id="756830533">
      <w:marLeft w:val="0"/>
      <w:marRight w:val="0"/>
      <w:marTop w:val="0"/>
      <w:marBottom w:val="0"/>
      <w:divBdr>
        <w:top w:val="none" w:sz="0" w:space="0" w:color="auto"/>
        <w:left w:val="none" w:sz="0" w:space="0" w:color="auto"/>
        <w:bottom w:val="none" w:sz="0" w:space="0" w:color="auto"/>
        <w:right w:val="none" w:sz="0" w:space="0" w:color="auto"/>
      </w:divBdr>
    </w:div>
    <w:div w:id="756830535">
      <w:marLeft w:val="0"/>
      <w:marRight w:val="0"/>
      <w:marTop w:val="0"/>
      <w:marBottom w:val="0"/>
      <w:divBdr>
        <w:top w:val="none" w:sz="0" w:space="0" w:color="auto"/>
        <w:left w:val="none" w:sz="0" w:space="0" w:color="auto"/>
        <w:bottom w:val="none" w:sz="0" w:space="0" w:color="auto"/>
        <w:right w:val="none" w:sz="0" w:space="0" w:color="auto"/>
      </w:divBdr>
    </w:div>
    <w:div w:id="756830537">
      <w:marLeft w:val="0"/>
      <w:marRight w:val="0"/>
      <w:marTop w:val="0"/>
      <w:marBottom w:val="0"/>
      <w:divBdr>
        <w:top w:val="none" w:sz="0" w:space="0" w:color="auto"/>
        <w:left w:val="none" w:sz="0" w:space="0" w:color="auto"/>
        <w:bottom w:val="none" w:sz="0" w:space="0" w:color="auto"/>
        <w:right w:val="none" w:sz="0" w:space="0" w:color="auto"/>
      </w:divBdr>
      <w:divsChild>
        <w:div w:id="756830541">
          <w:marLeft w:val="0"/>
          <w:marRight w:val="0"/>
          <w:marTop w:val="0"/>
          <w:marBottom w:val="0"/>
          <w:divBdr>
            <w:top w:val="none" w:sz="0" w:space="0" w:color="auto"/>
            <w:left w:val="none" w:sz="0" w:space="0" w:color="auto"/>
            <w:bottom w:val="none" w:sz="0" w:space="0" w:color="auto"/>
            <w:right w:val="none" w:sz="0" w:space="0" w:color="auto"/>
          </w:divBdr>
          <w:divsChild>
            <w:div w:id="756830536">
              <w:marLeft w:val="0"/>
              <w:marRight w:val="0"/>
              <w:marTop w:val="0"/>
              <w:marBottom w:val="0"/>
              <w:divBdr>
                <w:top w:val="none" w:sz="0" w:space="0" w:color="auto"/>
                <w:left w:val="none" w:sz="0" w:space="0" w:color="auto"/>
                <w:bottom w:val="none" w:sz="0" w:space="0" w:color="auto"/>
                <w:right w:val="none" w:sz="0" w:space="0" w:color="auto"/>
              </w:divBdr>
            </w:div>
            <w:div w:id="75683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30540">
      <w:marLeft w:val="0"/>
      <w:marRight w:val="0"/>
      <w:marTop w:val="0"/>
      <w:marBottom w:val="0"/>
      <w:divBdr>
        <w:top w:val="none" w:sz="0" w:space="0" w:color="auto"/>
        <w:left w:val="none" w:sz="0" w:space="0" w:color="auto"/>
        <w:bottom w:val="none" w:sz="0" w:space="0" w:color="auto"/>
        <w:right w:val="none" w:sz="0" w:space="0" w:color="auto"/>
      </w:divBdr>
    </w:div>
    <w:div w:id="756830546">
      <w:marLeft w:val="0"/>
      <w:marRight w:val="0"/>
      <w:marTop w:val="0"/>
      <w:marBottom w:val="0"/>
      <w:divBdr>
        <w:top w:val="none" w:sz="0" w:space="0" w:color="auto"/>
        <w:left w:val="none" w:sz="0" w:space="0" w:color="auto"/>
        <w:bottom w:val="none" w:sz="0" w:space="0" w:color="auto"/>
        <w:right w:val="none" w:sz="0" w:space="0" w:color="auto"/>
      </w:divBdr>
      <w:divsChild>
        <w:div w:id="756830549">
          <w:marLeft w:val="0"/>
          <w:marRight w:val="0"/>
          <w:marTop w:val="0"/>
          <w:marBottom w:val="0"/>
          <w:divBdr>
            <w:top w:val="none" w:sz="0" w:space="0" w:color="auto"/>
            <w:left w:val="none" w:sz="0" w:space="0" w:color="auto"/>
            <w:bottom w:val="none" w:sz="0" w:space="0" w:color="auto"/>
            <w:right w:val="none" w:sz="0" w:space="0" w:color="auto"/>
          </w:divBdr>
          <w:divsChild>
            <w:div w:id="756830544">
              <w:marLeft w:val="0"/>
              <w:marRight w:val="0"/>
              <w:marTop w:val="0"/>
              <w:marBottom w:val="0"/>
              <w:divBdr>
                <w:top w:val="none" w:sz="0" w:space="0" w:color="auto"/>
                <w:left w:val="none" w:sz="0" w:space="0" w:color="auto"/>
                <w:bottom w:val="none" w:sz="0" w:space="0" w:color="auto"/>
                <w:right w:val="none" w:sz="0" w:space="0" w:color="auto"/>
              </w:divBdr>
            </w:div>
            <w:div w:id="756830545">
              <w:marLeft w:val="0"/>
              <w:marRight w:val="0"/>
              <w:marTop w:val="0"/>
              <w:marBottom w:val="0"/>
              <w:divBdr>
                <w:top w:val="none" w:sz="0" w:space="0" w:color="auto"/>
                <w:left w:val="none" w:sz="0" w:space="0" w:color="auto"/>
                <w:bottom w:val="none" w:sz="0" w:space="0" w:color="auto"/>
                <w:right w:val="none" w:sz="0" w:space="0" w:color="auto"/>
              </w:divBdr>
            </w:div>
            <w:div w:id="756830548">
              <w:marLeft w:val="0"/>
              <w:marRight w:val="0"/>
              <w:marTop w:val="0"/>
              <w:marBottom w:val="0"/>
              <w:divBdr>
                <w:top w:val="none" w:sz="0" w:space="0" w:color="auto"/>
                <w:left w:val="none" w:sz="0" w:space="0" w:color="auto"/>
                <w:bottom w:val="none" w:sz="0" w:space="0" w:color="auto"/>
                <w:right w:val="none" w:sz="0" w:space="0" w:color="auto"/>
              </w:divBdr>
            </w:div>
            <w:div w:id="75683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30551">
      <w:marLeft w:val="0"/>
      <w:marRight w:val="0"/>
      <w:marTop w:val="0"/>
      <w:marBottom w:val="0"/>
      <w:divBdr>
        <w:top w:val="none" w:sz="0" w:space="0" w:color="auto"/>
        <w:left w:val="none" w:sz="0" w:space="0" w:color="auto"/>
        <w:bottom w:val="none" w:sz="0" w:space="0" w:color="auto"/>
        <w:right w:val="none" w:sz="0" w:space="0" w:color="auto"/>
      </w:divBdr>
      <w:divsChild>
        <w:div w:id="756830542">
          <w:marLeft w:val="0"/>
          <w:marRight w:val="0"/>
          <w:marTop w:val="0"/>
          <w:marBottom w:val="0"/>
          <w:divBdr>
            <w:top w:val="none" w:sz="0" w:space="0" w:color="auto"/>
            <w:left w:val="none" w:sz="0" w:space="0" w:color="auto"/>
            <w:bottom w:val="none" w:sz="0" w:space="0" w:color="auto"/>
            <w:right w:val="none" w:sz="0" w:space="0" w:color="auto"/>
          </w:divBdr>
          <w:divsChild>
            <w:div w:id="756830543">
              <w:marLeft w:val="200"/>
              <w:marRight w:val="200"/>
              <w:marTop w:val="0"/>
              <w:marBottom w:val="0"/>
              <w:divBdr>
                <w:top w:val="none" w:sz="0" w:space="0" w:color="auto"/>
                <w:left w:val="none" w:sz="0" w:space="0" w:color="auto"/>
                <w:bottom w:val="none" w:sz="0" w:space="0" w:color="auto"/>
                <w:right w:val="none" w:sz="0" w:space="0" w:color="auto"/>
              </w:divBdr>
            </w:div>
          </w:divsChild>
        </w:div>
      </w:divsChild>
    </w:div>
    <w:div w:id="756830552">
      <w:marLeft w:val="0"/>
      <w:marRight w:val="0"/>
      <w:marTop w:val="0"/>
      <w:marBottom w:val="0"/>
      <w:divBdr>
        <w:top w:val="none" w:sz="0" w:space="0" w:color="auto"/>
        <w:left w:val="none" w:sz="0" w:space="0" w:color="auto"/>
        <w:bottom w:val="none" w:sz="0" w:space="0" w:color="auto"/>
        <w:right w:val="none" w:sz="0" w:space="0" w:color="auto"/>
      </w:divBdr>
    </w:div>
    <w:div w:id="756830553">
      <w:marLeft w:val="0"/>
      <w:marRight w:val="0"/>
      <w:marTop w:val="0"/>
      <w:marBottom w:val="0"/>
      <w:divBdr>
        <w:top w:val="none" w:sz="0" w:space="0" w:color="auto"/>
        <w:left w:val="none" w:sz="0" w:space="0" w:color="auto"/>
        <w:bottom w:val="none" w:sz="0" w:space="0" w:color="auto"/>
        <w:right w:val="none" w:sz="0" w:space="0" w:color="auto"/>
      </w:divBdr>
      <w:divsChild>
        <w:div w:id="756830539">
          <w:marLeft w:val="0"/>
          <w:marRight w:val="0"/>
          <w:marTop w:val="0"/>
          <w:marBottom w:val="0"/>
          <w:divBdr>
            <w:top w:val="none" w:sz="0" w:space="0" w:color="auto"/>
            <w:left w:val="none" w:sz="0" w:space="0" w:color="auto"/>
            <w:bottom w:val="none" w:sz="0" w:space="0" w:color="auto"/>
            <w:right w:val="none" w:sz="0" w:space="0" w:color="auto"/>
          </w:divBdr>
          <w:divsChild>
            <w:div w:id="75683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30555">
      <w:marLeft w:val="0"/>
      <w:marRight w:val="0"/>
      <w:marTop w:val="0"/>
      <w:marBottom w:val="0"/>
      <w:divBdr>
        <w:top w:val="none" w:sz="0" w:space="0" w:color="auto"/>
        <w:left w:val="none" w:sz="0" w:space="0" w:color="auto"/>
        <w:bottom w:val="none" w:sz="0" w:space="0" w:color="auto"/>
        <w:right w:val="none" w:sz="0" w:space="0" w:color="auto"/>
      </w:divBdr>
    </w:div>
    <w:div w:id="847017039">
      <w:bodyDiv w:val="1"/>
      <w:marLeft w:val="0"/>
      <w:marRight w:val="0"/>
      <w:marTop w:val="0"/>
      <w:marBottom w:val="0"/>
      <w:divBdr>
        <w:top w:val="none" w:sz="0" w:space="0" w:color="auto"/>
        <w:left w:val="none" w:sz="0" w:space="0" w:color="auto"/>
        <w:bottom w:val="none" w:sz="0" w:space="0" w:color="auto"/>
        <w:right w:val="none" w:sz="0" w:space="0" w:color="auto"/>
      </w:divBdr>
    </w:div>
    <w:div w:id="926108481">
      <w:bodyDiv w:val="1"/>
      <w:marLeft w:val="0"/>
      <w:marRight w:val="0"/>
      <w:marTop w:val="0"/>
      <w:marBottom w:val="0"/>
      <w:divBdr>
        <w:top w:val="none" w:sz="0" w:space="0" w:color="auto"/>
        <w:left w:val="none" w:sz="0" w:space="0" w:color="auto"/>
        <w:bottom w:val="none" w:sz="0" w:space="0" w:color="auto"/>
        <w:right w:val="none" w:sz="0" w:space="0" w:color="auto"/>
      </w:divBdr>
    </w:div>
    <w:div w:id="926421218">
      <w:bodyDiv w:val="1"/>
      <w:marLeft w:val="0"/>
      <w:marRight w:val="0"/>
      <w:marTop w:val="0"/>
      <w:marBottom w:val="0"/>
      <w:divBdr>
        <w:top w:val="none" w:sz="0" w:space="0" w:color="auto"/>
        <w:left w:val="none" w:sz="0" w:space="0" w:color="auto"/>
        <w:bottom w:val="none" w:sz="0" w:space="0" w:color="auto"/>
        <w:right w:val="none" w:sz="0" w:space="0" w:color="auto"/>
      </w:divBdr>
    </w:div>
    <w:div w:id="1290935826">
      <w:bodyDiv w:val="1"/>
      <w:marLeft w:val="0"/>
      <w:marRight w:val="0"/>
      <w:marTop w:val="0"/>
      <w:marBottom w:val="0"/>
      <w:divBdr>
        <w:top w:val="none" w:sz="0" w:space="0" w:color="auto"/>
        <w:left w:val="none" w:sz="0" w:space="0" w:color="auto"/>
        <w:bottom w:val="none" w:sz="0" w:space="0" w:color="auto"/>
        <w:right w:val="none" w:sz="0" w:space="0" w:color="auto"/>
      </w:divBdr>
    </w:div>
    <w:div w:id="1436053340">
      <w:bodyDiv w:val="1"/>
      <w:marLeft w:val="0"/>
      <w:marRight w:val="0"/>
      <w:marTop w:val="0"/>
      <w:marBottom w:val="0"/>
      <w:divBdr>
        <w:top w:val="none" w:sz="0" w:space="0" w:color="auto"/>
        <w:left w:val="none" w:sz="0" w:space="0" w:color="auto"/>
        <w:bottom w:val="none" w:sz="0" w:space="0" w:color="auto"/>
        <w:right w:val="none" w:sz="0" w:space="0" w:color="auto"/>
      </w:divBdr>
    </w:div>
    <w:div w:id="1436054634">
      <w:bodyDiv w:val="1"/>
      <w:marLeft w:val="0"/>
      <w:marRight w:val="0"/>
      <w:marTop w:val="0"/>
      <w:marBottom w:val="0"/>
      <w:divBdr>
        <w:top w:val="none" w:sz="0" w:space="0" w:color="auto"/>
        <w:left w:val="none" w:sz="0" w:space="0" w:color="auto"/>
        <w:bottom w:val="none" w:sz="0" w:space="0" w:color="auto"/>
        <w:right w:val="none" w:sz="0" w:space="0" w:color="auto"/>
      </w:divBdr>
    </w:div>
    <w:div w:id="1556622936">
      <w:bodyDiv w:val="1"/>
      <w:marLeft w:val="0"/>
      <w:marRight w:val="0"/>
      <w:marTop w:val="0"/>
      <w:marBottom w:val="0"/>
      <w:divBdr>
        <w:top w:val="none" w:sz="0" w:space="0" w:color="auto"/>
        <w:left w:val="none" w:sz="0" w:space="0" w:color="auto"/>
        <w:bottom w:val="none" w:sz="0" w:space="0" w:color="auto"/>
        <w:right w:val="none" w:sz="0" w:space="0" w:color="auto"/>
      </w:divBdr>
    </w:div>
    <w:div w:id="1789154861">
      <w:bodyDiv w:val="1"/>
      <w:marLeft w:val="0"/>
      <w:marRight w:val="0"/>
      <w:marTop w:val="0"/>
      <w:marBottom w:val="0"/>
      <w:divBdr>
        <w:top w:val="none" w:sz="0" w:space="0" w:color="auto"/>
        <w:left w:val="none" w:sz="0" w:space="0" w:color="auto"/>
        <w:bottom w:val="none" w:sz="0" w:space="0" w:color="auto"/>
        <w:right w:val="none" w:sz="0" w:space="0" w:color="auto"/>
      </w:divBdr>
    </w:div>
    <w:div w:id="1882741673">
      <w:bodyDiv w:val="1"/>
      <w:marLeft w:val="0"/>
      <w:marRight w:val="0"/>
      <w:marTop w:val="0"/>
      <w:marBottom w:val="0"/>
      <w:divBdr>
        <w:top w:val="none" w:sz="0" w:space="0" w:color="auto"/>
        <w:left w:val="none" w:sz="0" w:space="0" w:color="auto"/>
        <w:bottom w:val="none" w:sz="0" w:space="0" w:color="auto"/>
        <w:right w:val="none" w:sz="0" w:space="0" w:color="auto"/>
      </w:divBdr>
    </w:div>
    <w:div w:id="1890024735">
      <w:bodyDiv w:val="1"/>
      <w:marLeft w:val="0"/>
      <w:marRight w:val="0"/>
      <w:marTop w:val="0"/>
      <w:marBottom w:val="0"/>
      <w:divBdr>
        <w:top w:val="none" w:sz="0" w:space="0" w:color="auto"/>
        <w:left w:val="none" w:sz="0" w:space="0" w:color="auto"/>
        <w:bottom w:val="none" w:sz="0" w:space="0" w:color="auto"/>
        <w:right w:val="none" w:sz="0" w:space="0" w:color="auto"/>
      </w:divBdr>
    </w:div>
    <w:div w:id="2016222236">
      <w:bodyDiv w:val="1"/>
      <w:marLeft w:val="0"/>
      <w:marRight w:val="0"/>
      <w:marTop w:val="0"/>
      <w:marBottom w:val="0"/>
      <w:divBdr>
        <w:top w:val="none" w:sz="0" w:space="0" w:color="auto"/>
        <w:left w:val="none" w:sz="0" w:space="0" w:color="auto"/>
        <w:bottom w:val="none" w:sz="0" w:space="0" w:color="auto"/>
        <w:right w:val="none" w:sz="0" w:space="0" w:color="auto"/>
      </w:divBdr>
    </w:div>
    <w:div w:id="2131438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healthpromotion.org.a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02BA0-524A-4037-9AB5-0AD5F2551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3950</Words>
  <Characters>21519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5</vt:lpstr>
    </vt:vector>
  </TitlesOfParts>
  <Company>CYWHS</Company>
  <LinksUpToDate>false</LinksUpToDate>
  <CharactersWithSpaces>25419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phillipsjm</dc:creator>
  <cp:lastModifiedBy>Alison Barrett</cp:lastModifiedBy>
  <cp:revision>2</cp:revision>
  <cp:lastPrinted>2014-02-18T22:11:00Z</cp:lastPrinted>
  <dcterms:created xsi:type="dcterms:W3CDTF">2015-10-10T04:17:00Z</dcterms:created>
  <dcterms:modified xsi:type="dcterms:W3CDTF">2015-10-10T04:17:00Z</dcterms:modified>
</cp:coreProperties>
</file>